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81A" w:rsidRPr="005F781A" w:rsidRDefault="005F781A" w:rsidP="005F781A">
      <w:pPr>
        <w:jc w:val="center"/>
        <w:rPr>
          <w:rFonts w:ascii="Arial Black" w:hAnsi="Arial Black"/>
          <w:b/>
          <w:bCs/>
          <w:sz w:val="32"/>
          <w:szCs w:val="32"/>
        </w:rPr>
      </w:pPr>
      <w:r w:rsidRPr="005F781A">
        <w:rPr>
          <w:rFonts w:ascii="Arial Black" w:hAnsi="Arial Black"/>
          <w:b/>
          <w:bCs/>
          <w:sz w:val="32"/>
          <w:szCs w:val="32"/>
        </w:rPr>
        <w:t>QUÉ ES “LA TRAMPA DE TUCÍDIDES” POR LA QUE SE TEME QUE ESTALLE UNA GUERRA ENTRE EE.UU. Y CHINA</w:t>
      </w:r>
    </w:p>
    <w:p w:rsidR="005F781A" w:rsidRPr="005F781A" w:rsidRDefault="005F781A" w:rsidP="005F781A">
      <w:pPr>
        <w:pStyle w:val="Sinespaciado"/>
        <w:rPr>
          <w:rFonts w:ascii="Arial" w:hAnsi="Arial" w:cs="Arial"/>
          <w:b/>
        </w:rPr>
      </w:pPr>
      <w:proofErr w:type="spellStart"/>
      <w:r w:rsidRPr="005F781A">
        <w:rPr>
          <w:rFonts w:ascii="Arial" w:hAnsi="Arial" w:cs="Arial"/>
          <w:b/>
        </w:rPr>
        <w:t>RedacciónBBC</w:t>
      </w:r>
      <w:proofErr w:type="spellEnd"/>
      <w:r w:rsidRPr="005F781A">
        <w:rPr>
          <w:rFonts w:ascii="Arial" w:hAnsi="Arial" w:cs="Arial"/>
          <w:b/>
        </w:rPr>
        <w:t xml:space="preserve"> Mundo</w:t>
      </w:r>
    </w:p>
    <w:p w:rsidR="005F781A" w:rsidRPr="005F781A" w:rsidRDefault="005F781A" w:rsidP="005F781A">
      <w:pPr>
        <w:pStyle w:val="Sinespaciado"/>
        <w:rPr>
          <w:rFonts w:ascii="Arial" w:hAnsi="Arial" w:cs="Arial"/>
          <w:b/>
        </w:rPr>
      </w:pPr>
      <w:r w:rsidRPr="005F781A">
        <w:rPr>
          <w:rFonts w:ascii="Arial" w:hAnsi="Arial" w:cs="Arial"/>
          <w:b/>
        </w:rPr>
        <w:t>20 agosto 2017</w:t>
      </w:r>
    </w:p>
    <w:p w:rsidR="005F781A" w:rsidRDefault="005F781A" w:rsidP="005F781A">
      <w:r w:rsidRPr="005F781A">
        <w:drawing>
          <wp:anchor distT="0" distB="0" distL="114300" distR="114300" simplePos="0" relativeHeight="251658240" behindDoc="1" locked="0" layoutInCell="1" allowOverlap="1" wp14:anchorId="5E2619BF" wp14:editId="76B6A993">
            <wp:simplePos x="0" y="0"/>
            <wp:positionH relativeFrom="column">
              <wp:posOffset>-108585</wp:posOffset>
            </wp:positionH>
            <wp:positionV relativeFrom="paragraph">
              <wp:posOffset>16510</wp:posOffset>
            </wp:positionV>
            <wp:extent cx="4181475" cy="2352040"/>
            <wp:effectExtent l="0" t="0" r="9525" b="0"/>
            <wp:wrapNone/>
            <wp:docPr id="10" name="Imagen 10" descr="Banderas de EE.UU. y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eras de EE.UU. y Chin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81475" cy="2352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781A" w:rsidRDefault="005F781A" w:rsidP="005F781A"/>
    <w:p w:rsidR="005F781A" w:rsidRDefault="005F781A" w:rsidP="005F781A"/>
    <w:p w:rsidR="005F781A" w:rsidRDefault="005F781A" w:rsidP="005F781A"/>
    <w:p w:rsidR="005F781A" w:rsidRDefault="005F781A" w:rsidP="005F781A"/>
    <w:p w:rsidR="005F781A" w:rsidRDefault="005F781A" w:rsidP="005F781A"/>
    <w:p w:rsidR="005F781A" w:rsidRDefault="005F781A" w:rsidP="005F781A"/>
    <w:p w:rsidR="005F781A" w:rsidRPr="005F781A" w:rsidRDefault="005F781A" w:rsidP="005F781A">
      <w:pPr>
        <w:pStyle w:val="Sinespaciado"/>
        <w:jc w:val="both"/>
        <w:rPr>
          <w:rFonts w:ascii="Arial" w:hAnsi="Arial" w:cs="Arial"/>
        </w:rPr>
      </w:pPr>
    </w:p>
    <w:p w:rsidR="005F781A" w:rsidRPr="005F781A" w:rsidRDefault="005F781A" w:rsidP="005F781A">
      <w:pPr>
        <w:pStyle w:val="Sinespaciado"/>
        <w:jc w:val="both"/>
        <w:rPr>
          <w:rFonts w:ascii="Arial" w:hAnsi="Arial" w:cs="Arial"/>
        </w:rPr>
      </w:pPr>
      <w:r w:rsidRPr="005F781A">
        <w:rPr>
          <w:rFonts w:ascii="Arial" w:hAnsi="Arial" w:cs="Arial"/>
        </w:rPr>
        <w:t xml:space="preserve">¿A qué se refieren los expertos cuando dicen que EE.UU. y China deben evitar caer en la trampa de </w:t>
      </w:r>
      <w:proofErr w:type="spellStart"/>
      <w:r w:rsidRPr="005F781A">
        <w:rPr>
          <w:rFonts w:ascii="Arial" w:hAnsi="Arial" w:cs="Arial"/>
        </w:rPr>
        <w:t>Tucídides</w:t>
      </w:r>
      <w:proofErr w:type="spellEnd"/>
      <w:r w:rsidRPr="005F781A">
        <w:rPr>
          <w:rFonts w:ascii="Arial" w:hAnsi="Arial" w:cs="Arial"/>
        </w:rPr>
        <w:t>?</w:t>
      </w:r>
    </w:p>
    <w:p w:rsidR="005F781A" w:rsidRPr="005F781A" w:rsidRDefault="005F781A" w:rsidP="005F781A">
      <w:pPr>
        <w:pStyle w:val="Sinespaciado"/>
        <w:jc w:val="both"/>
        <w:rPr>
          <w:rFonts w:ascii="Arial" w:hAnsi="Arial" w:cs="Arial"/>
          <w:b/>
          <w:bCs/>
        </w:rPr>
      </w:pPr>
      <w:r w:rsidRPr="005F781A">
        <w:rPr>
          <w:rFonts w:ascii="Arial" w:hAnsi="Arial" w:cs="Arial"/>
          <w:b/>
          <w:bCs/>
        </w:rPr>
        <w:t>Quienes no conocen el pasado están condenados a repetirlo, advirtió el filósofo estadounidense nacido en España, George Santayana.</w:t>
      </w:r>
    </w:p>
    <w:p w:rsidR="005F781A" w:rsidRPr="005F781A" w:rsidRDefault="005F781A" w:rsidP="005F781A">
      <w:pPr>
        <w:pStyle w:val="Sinespaciado"/>
        <w:jc w:val="both"/>
        <w:rPr>
          <w:rFonts w:ascii="Arial" w:hAnsi="Arial" w:cs="Arial"/>
        </w:rPr>
      </w:pPr>
      <w:r w:rsidRPr="005F781A">
        <w:rPr>
          <w:rFonts w:ascii="Arial" w:hAnsi="Arial" w:cs="Arial"/>
        </w:rPr>
        <w:t xml:space="preserve">Por ello historiadores, políticos, diplomáticos, especialistas en relaciones internacionales y periodistas expertos citan cada vez con más frecuencia la llamada "trampa de </w:t>
      </w:r>
      <w:proofErr w:type="spellStart"/>
      <w:r w:rsidRPr="005F781A">
        <w:rPr>
          <w:rFonts w:ascii="Arial" w:hAnsi="Arial" w:cs="Arial"/>
        </w:rPr>
        <w:t>Tucídides</w:t>
      </w:r>
      <w:proofErr w:type="spellEnd"/>
      <w:r w:rsidRPr="005F781A">
        <w:rPr>
          <w:rFonts w:ascii="Arial" w:hAnsi="Arial" w:cs="Arial"/>
        </w:rPr>
        <w:t>".</w:t>
      </w:r>
    </w:p>
    <w:p w:rsidR="005F781A" w:rsidRPr="005F781A" w:rsidRDefault="005F781A" w:rsidP="005F781A">
      <w:pPr>
        <w:pStyle w:val="Sinespaciado"/>
        <w:jc w:val="both"/>
        <w:rPr>
          <w:rFonts w:ascii="Arial" w:hAnsi="Arial" w:cs="Arial"/>
        </w:rPr>
      </w:pPr>
      <w:r w:rsidRPr="005F781A">
        <w:rPr>
          <w:rFonts w:ascii="Arial" w:hAnsi="Arial" w:cs="Arial"/>
        </w:rPr>
        <w:t>Se refieren a la tensión estructural letal que se produce cuando </w:t>
      </w:r>
      <w:r w:rsidRPr="005F781A">
        <w:rPr>
          <w:rFonts w:ascii="Arial" w:hAnsi="Arial" w:cs="Arial"/>
          <w:b/>
          <w:bCs/>
        </w:rPr>
        <w:t>una potencia nueva reta a otra establecida</w:t>
      </w:r>
      <w:r w:rsidRPr="005F781A">
        <w:rPr>
          <w:rFonts w:ascii="Arial" w:hAnsi="Arial" w:cs="Arial"/>
        </w:rPr>
        <w:t>, que crea las condiciones para que estalle una guerra.</w:t>
      </w:r>
    </w:p>
    <w:p w:rsidR="005F781A" w:rsidRPr="005F781A" w:rsidRDefault="005F781A" w:rsidP="005F781A">
      <w:pPr>
        <w:pStyle w:val="Sinespaciado"/>
        <w:jc w:val="both"/>
        <w:rPr>
          <w:rFonts w:ascii="Arial" w:hAnsi="Arial" w:cs="Arial"/>
        </w:rPr>
      </w:pPr>
      <w:r w:rsidRPr="005F781A">
        <w:rPr>
          <w:rFonts w:ascii="Arial" w:hAnsi="Arial" w:cs="Arial"/>
        </w:rPr>
        <w:t xml:space="preserve">El primero en describir este fenómeno fue el padre de la "historiografía científica" y de la escuela del realismo político, el ateniense </w:t>
      </w:r>
      <w:proofErr w:type="spellStart"/>
      <w:r w:rsidRPr="005F781A">
        <w:rPr>
          <w:rFonts w:ascii="Arial" w:hAnsi="Arial" w:cs="Arial"/>
        </w:rPr>
        <w:t>Tucídedes</w:t>
      </w:r>
      <w:proofErr w:type="spellEnd"/>
      <w:r w:rsidRPr="005F781A">
        <w:rPr>
          <w:rFonts w:ascii="Arial" w:hAnsi="Arial" w:cs="Arial"/>
        </w:rPr>
        <w:t xml:space="preserve"> en su narración de la Guerra del Peloponeso (siglo V a.C.).</w:t>
      </w:r>
    </w:p>
    <w:p w:rsidR="005F781A" w:rsidRPr="005F781A" w:rsidRDefault="005F781A" w:rsidP="005F781A">
      <w:r w:rsidRPr="005F781A">
        <w:drawing>
          <wp:inline distT="0" distB="0" distL="0" distR="0">
            <wp:extent cx="4419600" cy="19050"/>
            <wp:effectExtent l="0" t="0" r="0" b="0"/>
            <wp:docPr id="9" name="Imagen 9" descr="R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y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9600" cy="19050"/>
                    </a:xfrm>
                    <a:prstGeom prst="rect">
                      <a:avLst/>
                    </a:prstGeom>
                    <a:noFill/>
                    <a:ln>
                      <a:noFill/>
                    </a:ln>
                  </pic:spPr>
                </pic:pic>
              </a:graphicData>
            </a:graphic>
          </wp:inline>
        </w:drawing>
      </w:r>
    </w:p>
    <w:p w:rsidR="005F781A" w:rsidRPr="005F781A" w:rsidRDefault="005F781A" w:rsidP="005F781A">
      <w:pPr>
        <w:pStyle w:val="Sinespaciado"/>
        <w:rPr>
          <w:rFonts w:ascii="Agency FB" w:hAnsi="Agency FB" w:cs="Arial"/>
          <w:sz w:val="28"/>
          <w:szCs w:val="28"/>
        </w:rPr>
      </w:pPr>
      <w:r w:rsidRPr="005F781A">
        <w:rPr>
          <w:rFonts w:ascii="Agency FB" w:hAnsi="Agency FB" w:cs="Arial"/>
          <w:sz w:val="28"/>
          <w:szCs w:val="28"/>
        </w:rPr>
        <w:t>Fue el ascenso de Atenas y el temor que eso inculcó en Esparta lo que hizo que la guerra fuera inevitable"</w:t>
      </w:r>
      <w:r w:rsidR="000C19CF">
        <w:rPr>
          <w:rFonts w:ascii="Agency FB" w:hAnsi="Agency FB" w:cs="Arial"/>
          <w:sz w:val="28"/>
          <w:szCs w:val="28"/>
        </w:rPr>
        <w:t xml:space="preserve">   </w:t>
      </w:r>
    </w:p>
    <w:p w:rsidR="005F781A" w:rsidRPr="005F781A" w:rsidRDefault="005F781A" w:rsidP="005F781A">
      <w:pPr>
        <w:pStyle w:val="Sinespaciado"/>
        <w:rPr>
          <w:rFonts w:ascii="Agency FB" w:hAnsi="Agency FB" w:cs="Arial"/>
          <w:b/>
          <w:sz w:val="24"/>
          <w:szCs w:val="24"/>
        </w:rPr>
      </w:pPr>
      <w:proofErr w:type="spellStart"/>
      <w:r w:rsidRPr="005F781A">
        <w:rPr>
          <w:rFonts w:ascii="Agency FB" w:hAnsi="Agency FB" w:cs="Arial"/>
          <w:b/>
          <w:sz w:val="24"/>
          <w:szCs w:val="24"/>
        </w:rPr>
        <w:t>Tucídides</w:t>
      </w:r>
      <w:proofErr w:type="spellEnd"/>
    </w:p>
    <w:p w:rsidR="005F781A" w:rsidRPr="005F781A" w:rsidRDefault="005F781A" w:rsidP="005F781A">
      <w:r w:rsidRPr="005F781A">
        <w:drawing>
          <wp:inline distT="0" distB="0" distL="0" distR="0">
            <wp:extent cx="4419600" cy="19050"/>
            <wp:effectExtent l="0" t="0" r="0" b="0"/>
            <wp:docPr id="8" name="Imagen 8" descr="R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y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9600" cy="19050"/>
                    </a:xfrm>
                    <a:prstGeom prst="rect">
                      <a:avLst/>
                    </a:prstGeom>
                    <a:noFill/>
                    <a:ln>
                      <a:noFill/>
                    </a:ln>
                  </pic:spPr>
                </pic:pic>
              </a:graphicData>
            </a:graphic>
          </wp:inline>
        </w:drawing>
      </w:r>
    </w:p>
    <w:p w:rsidR="005F781A" w:rsidRDefault="005F781A" w:rsidP="005F781A">
      <w:pPr>
        <w:pStyle w:val="Sinespaciado"/>
        <w:jc w:val="both"/>
        <w:rPr>
          <w:rFonts w:ascii="Arial" w:hAnsi="Arial" w:cs="Arial"/>
        </w:rPr>
      </w:pPr>
      <w:r w:rsidRPr="005F781A">
        <w:rPr>
          <w:rFonts w:ascii="Arial" w:hAnsi="Arial" w:cs="Arial"/>
        </w:rPr>
        <w:t>En nuestros tiempos, el temor es que China se convierta en esa Atenas ante una Esparta en la forma de Estados Unidos.</w:t>
      </w:r>
    </w:p>
    <w:p w:rsidR="005F781A" w:rsidRPr="005F781A" w:rsidRDefault="005F781A" w:rsidP="005F781A">
      <w:pPr>
        <w:pStyle w:val="Sinespaciado"/>
        <w:jc w:val="both"/>
        <w:rPr>
          <w:rFonts w:ascii="Arial" w:hAnsi="Arial" w:cs="Arial"/>
        </w:rPr>
      </w:pPr>
    </w:p>
    <w:p w:rsidR="005F781A" w:rsidRPr="005F781A" w:rsidRDefault="005F781A" w:rsidP="005F781A">
      <w:pPr>
        <w:pStyle w:val="Sinespaciado"/>
        <w:jc w:val="both"/>
        <w:rPr>
          <w:rFonts w:ascii="Arial" w:hAnsi="Arial" w:cs="Arial"/>
          <w:b/>
          <w:bCs/>
          <w:sz w:val="24"/>
          <w:szCs w:val="24"/>
        </w:rPr>
      </w:pPr>
      <w:r w:rsidRPr="005F781A">
        <w:rPr>
          <w:rFonts w:ascii="Arial" w:hAnsi="Arial" w:cs="Arial"/>
          <w:b/>
          <w:bCs/>
          <w:sz w:val="24"/>
          <w:szCs w:val="24"/>
        </w:rPr>
        <w:t>Ajustes necesarios</w:t>
      </w:r>
    </w:p>
    <w:p w:rsidR="005F781A" w:rsidRPr="005F781A" w:rsidRDefault="005F781A" w:rsidP="005F781A">
      <w:pPr>
        <w:pStyle w:val="Sinespaciado"/>
        <w:jc w:val="both"/>
        <w:rPr>
          <w:rFonts w:ascii="Arial" w:hAnsi="Arial" w:cs="Arial"/>
        </w:rPr>
      </w:pPr>
      <w:r w:rsidRPr="005F781A">
        <w:rPr>
          <w:rFonts w:ascii="Arial" w:hAnsi="Arial" w:cs="Arial"/>
        </w:rPr>
        <w:t xml:space="preserve">"La cuestión definitoria del orden mundial para esta generación es si China y Estados Unidos pueden evitar caer en la trampa de </w:t>
      </w:r>
      <w:proofErr w:type="spellStart"/>
      <w:r w:rsidRPr="005F781A">
        <w:rPr>
          <w:rFonts w:ascii="Arial" w:hAnsi="Arial" w:cs="Arial"/>
        </w:rPr>
        <w:t>Tucídides</w:t>
      </w:r>
      <w:proofErr w:type="spellEnd"/>
      <w:r w:rsidRPr="005F781A">
        <w:rPr>
          <w:rFonts w:ascii="Arial" w:hAnsi="Arial" w:cs="Arial"/>
        </w:rPr>
        <w:t xml:space="preserve">", señala Graham Allison, director del Centro </w:t>
      </w:r>
      <w:proofErr w:type="spellStart"/>
      <w:r w:rsidRPr="005F781A">
        <w:rPr>
          <w:rFonts w:ascii="Arial" w:hAnsi="Arial" w:cs="Arial"/>
        </w:rPr>
        <w:t>Belfer</w:t>
      </w:r>
      <w:proofErr w:type="spellEnd"/>
      <w:r w:rsidRPr="005F781A">
        <w:rPr>
          <w:rFonts w:ascii="Arial" w:hAnsi="Arial" w:cs="Arial"/>
        </w:rPr>
        <w:t xml:space="preserve"> de Ciencias y Asuntos Internacionales en la </w:t>
      </w:r>
      <w:r w:rsidRPr="005F781A">
        <w:rPr>
          <w:rFonts w:ascii="Arial" w:hAnsi="Arial" w:cs="Arial"/>
          <w:i/>
          <w:iCs/>
        </w:rPr>
        <w:t xml:space="preserve">Kennedy </w:t>
      </w:r>
      <w:proofErr w:type="spellStart"/>
      <w:r w:rsidRPr="005F781A">
        <w:rPr>
          <w:rFonts w:ascii="Arial" w:hAnsi="Arial" w:cs="Arial"/>
          <w:i/>
          <w:iCs/>
        </w:rPr>
        <w:t>School</w:t>
      </w:r>
      <w:proofErr w:type="spellEnd"/>
      <w:r w:rsidRPr="005F781A">
        <w:rPr>
          <w:rFonts w:ascii="Arial" w:hAnsi="Arial" w:cs="Arial"/>
        </w:rPr>
        <w:t xml:space="preserve"> de Harvard y </w:t>
      </w:r>
      <w:r w:rsidRPr="005F781A">
        <w:rPr>
          <w:rFonts w:ascii="Arial" w:hAnsi="Arial" w:cs="Arial"/>
        </w:rPr>
        <w:lastRenderedPageBreak/>
        <w:t xml:space="preserve">autor del libro "Con destino a la guerra: ¿es posible que EE.UU. y China escapen de la trampa de </w:t>
      </w:r>
      <w:proofErr w:type="spellStart"/>
      <w:r w:rsidRPr="005F781A">
        <w:rPr>
          <w:rFonts w:ascii="Arial" w:hAnsi="Arial" w:cs="Arial"/>
        </w:rPr>
        <w:t>Tucídides</w:t>
      </w:r>
      <w:proofErr w:type="spellEnd"/>
      <w:r w:rsidRPr="005F781A">
        <w:rPr>
          <w:rFonts w:ascii="Arial" w:hAnsi="Arial" w:cs="Arial"/>
        </w:rPr>
        <w:t>?".</w:t>
      </w:r>
    </w:p>
    <w:p w:rsidR="005F781A" w:rsidRPr="005F781A" w:rsidRDefault="005F781A" w:rsidP="005F781A">
      <w:pPr>
        <w:pStyle w:val="Sinespaciado"/>
        <w:jc w:val="both"/>
        <w:rPr>
          <w:rFonts w:ascii="Arial" w:hAnsi="Arial" w:cs="Arial"/>
        </w:rPr>
      </w:pPr>
      <w:r w:rsidRPr="005F781A">
        <w:rPr>
          <w:rFonts w:ascii="Arial" w:hAnsi="Arial" w:cs="Arial"/>
        </w:rPr>
        <w:t>En el pasado, subraya, "cuando las partes evitaron la guerra, se requirió de ajustes enormes y dolorosos en las actitudes y acciones </w:t>
      </w:r>
      <w:r w:rsidRPr="005F781A">
        <w:rPr>
          <w:rFonts w:ascii="Arial" w:hAnsi="Arial" w:cs="Arial"/>
          <w:b/>
          <w:bCs/>
        </w:rPr>
        <w:t>no sólo del retador sino también del retado</w:t>
      </w:r>
      <w:r w:rsidRPr="005F781A">
        <w:rPr>
          <w:rFonts w:ascii="Arial" w:hAnsi="Arial" w:cs="Arial"/>
        </w:rPr>
        <w:t>".</w:t>
      </w:r>
    </w:p>
    <w:p w:rsidR="005F781A" w:rsidRPr="005F781A" w:rsidRDefault="005F781A" w:rsidP="005F781A">
      <w:pPr>
        <w:pStyle w:val="Sinespaciado"/>
        <w:jc w:val="both"/>
        <w:rPr>
          <w:rFonts w:ascii="Arial" w:hAnsi="Arial" w:cs="Arial"/>
        </w:rPr>
      </w:pPr>
      <w:proofErr w:type="spellStart"/>
      <w:r w:rsidRPr="005F781A">
        <w:rPr>
          <w:rFonts w:ascii="Arial" w:hAnsi="Arial" w:cs="Arial"/>
        </w:rPr>
        <w:t>Tucídides</w:t>
      </w:r>
      <w:proofErr w:type="spellEnd"/>
      <w:r w:rsidRPr="005F781A">
        <w:rPr>
          <w:rFonts w:ascii="Arial" w:hAnsi="Arial" w:cs="Arial"/>
        </w:rPr>
        <w:t xml:space="preserve"> se enfocó en la inexorable tensión causada por el rápido cambio en el balance del poder entre dos potencias rivales.</w:t>
      </w:r>
      <w:r>
        <w:rPr>
          <w:rFonts w:ascii="Arial" w:hAnsi="Arial" w:cs="Arial"/>
        </w:rPr>
        <w:t xml:space="preserve"> </w:t>
      </w:r>
      <w:r w:rsidRPr="005F781A">
        <w:rPr>
          <w:rFonts w:ascii="Arial" w:hAnsi="Arial" w:cs="Arial"/>
        </w:rPr>
        <w:t>Y en ese sentido, nunca antes hubo un cambio tan veloz y trascendental como el ascenso de China.</w:t>
      </w:r>
    </w:p>
    <w:p w:rsidR="005F781A" w:rsidRPr="005F781A" w:rsidRDefault="000C19CF" w:rsidP="005F781A">
      <w:r w:rsidRPr="005F781A">
        <w:drawing>
          <wp:inline distT="0" distB="0" distL="0" distR="0" wp14:anchorId="1A31FF15" wp14:editId="0B137FB4">
            <wp:extent cx="4419600" cy="19050"/>
            <wp:effectExtent l="0" t="0" r="0" b="0"/>
            <wp:docPr id="7" name="Imagen 7" descr="R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y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9600" cy="19050"/>
                    </a:xfrm>
                    <a:prstGeom prst="rect">
                      <a:avLst/>
                    </a:prstGeom>
                    <a:noFill/>
                    <a:ln>
                      <a:noFill/>
                    </a:ln>
                  </pic:spPr>
                </pic:pic>
              </a:graphicData>
            </a:graphic>
          </wp:inline>
        </w:drawing>
      </w:r>
    </w:p>
    <w:p w:rsidR="000C19CF" w:rsidRPr="000C19CF" w:rsidRDefault="000C19CF" w:rsidP="000C19CF">
      <w:pPr>
        <w:pStyle w:val="Sinespaciado"/>
        <w:rPr>
          <w:rFonts w:ascii="inherit" w:eastAsia="Times New Roman" w:hAnsi="inherit"/>
          <w:color w:val="404040"/>
          <w:sz w:val="24"/>
          <w:szCs w:val="24"/>
          <w:lang w:eastAsia="es-CO"/>
        </w:rPr>
      </w:pPr>
      <w:r w:rsidRPr="000C19CF">
        <w:rPr>
          <w:rFonts w:ascii="inherit" w:eastAsia="Times New Roman" w:hAnsi="inherit"/>
          <w:color w:val="404040"/>
          <w:sz w:val="24"/>
          <w:szCs w:val="24"/>
          <w:lang w:eastAsia="es-CO"/>
        </w:rPr>
        <w:t>Si Estados Unidos fuera una empresa...</w:t>
      </w:r>
    </w:p>
    <w:p w:rsidR="000C19CF" w:rsidRPr="000C19CF" w:rsidRDefault="000C19CF" w:rsidP="000C19CF">
      <w:pPr>
        <w:pStyle w:val="Sinespaciado"/>
        <w:rPr>
          <w:rFonts w:ascii="inherit" w:eastAsia="Times New Roman" w:hAnsi="inherit"/>
          <w:color w:val="404040"/>
          <w:sz w:val="24"/>
          <w:szCs w:val="24"/>
          <w:lang w:eastAsia="es-CO"/>
        </w:rPr>
      </w:pPr>
      <w:r w:rsidRPr="000C19CF">
        <w:rPr>
          <w:rFonts w:ascii="inherit" w:eastAsia="Times New Roman" w:hAnsi="inherit"/>
          <w:color w:val="404040"/>
          <w:sz w:val="24"/>
          <w:szCs w:val="24"/>
          <w:lang w:eastAsia="es-CO"/>
        </w:rPr>
        <w:t>Después de la Segunda Guerra Mundial facturaba </w:t>
      </w:r>
      <w:r w:rsidRPr="000C19CF">
        <w:rPr>
          <w:rFonts w:ascii="inherit" w:eastAsia="Times New Roman" w:hAnsi="inherit"/>
          <w:color w:val="E06A00"/>
          <w:sz w:val="24"/>
          <w:szCs w:val="24"/>
          <w:bdr w:val="none" w:sz="0" w:space="0" w:color="auto" w:frame="1"/>
          <w:lang w:eastAsia="es-CO"/>
        </w:rPr>
        <w:t>50% del mercado económico mundial</w:t>
      </w:r>
    </w:p>
    <w:p w:rsidR="000C19CF" w:rsidRPr="000C19CF" w:rsidRDefault="000C19CF" w:rsidP="000C19CF">
      <w:pPr>
        <w:pStyle w:val="Sinespaciado"/>
        <w:rPr>
          <w:rFonts w:ascii="inherit" w:eastAsia="Times New Roman" w:hAnsi="inherit"/>
          <w:color w:val="404040"/>
          <w:sz w:val="24"/>
          <w:szCs w:val="24"/>
          <w:lang w:eastAsia="es-CO"/>
        </w:rPr>
      </w:pPr>
      <w:r w:rsidRPr="000C19CF">
        <w:rPr>
          <w:rFonts w:ascii="inherit" w:eastAsia="Times New Roman" w:hAnsi="inherit"/>
          <w:color w:val="404040"/>
          <w:sz w:val="24"/>
          <w:szCs w:val="24"/>
          <w:lang w:eastAsia="es-CO"/>
        </w:rPr>
        <w:t>En 1980 bajó al </w:t>
      </w:r>
      <w:r w:rsidRPr="000C19CF">
        <w:rPr>
          <w:rFonts w:ascii="inherit" w:eastAsia="Times New Roman" w:hAnsi="inherit"/>
          <w:color w:val="E06A00"/>
          <w:sz w:val="24"/>
          <w:szCs w:val="24"/>
          <w:bdr w:val="none" w:sz="0" w:space="0" w:color="auto" w:frame="1"/>
          <w:lang w:eastAsia="es-CO"/>
        </w:rPr>
        <w:t>22%</w:t>
      </w:r>
    </w:p>
    <w:p w:rsidR="000C19CF" w:rsidRPr="000C19CF" w:rsidRDefault="000C19CF" w:rsidP="000C19CF">
      <w:pPr>
        <w:pStyle w:val="Sinespaciado"/>
        <w:rPr>
          <w:rFonts w:ascii="inherit" w:eastAsia="Times New Roman" w:hAnsi="inherit"/>
          <w:color w:val="404040"/>
          <w:sz w:val="24"/>
          <w:szCs w:val="24"/>
          <w:lang w:eastAsia="es-CO"/>
        </w:rPr>
      </w:pPr>
      <w:r w:rsidRPr="000C19CF">
        <w:rPr>
          <w:rFonts w:ascii="inherit" w:eastAsia="Times New Roman" w:hAnsi="inherit"/>
          <w:color w:val="404040"/>
          <w:sz w:val="24"/>
          <w:szCs w:val="24"/>
          <w:lang w:eastAsia="es-CO"/>
        </w:rPr>
        <w:t>3 décadas de crecimiento de China redujeron al </w:t>
      </w:r>
      <w:r w:rsidRPr="000C19CF">
        <w:rPr>
          <w:rFonts w:ascii="inherit" w:eastAsia="Times New Roman" w:hAnsi="inherit"/>
          <w:color w:val="E06A00"/>
          <w:sz w:val="24"/>
          <w:szCs w:val="24"/>
          <w:bdr w:val="none" w:sz="0" w:space="0" w:color="auto" w:frame="1"/>
          <w:lang w:eastAsia="es-CO"/>
        </w:rPr>
        <w:t>16% la cuota de EE.UU.</w:t>
      </w:r>
    </w:p>
    <w:p w:rsidR="000C19CF" w:rsidRPr="000C19CF" w:rsidRDefault="000C19CF" w:rsidP="000C19CF">
      <w:pPr>
        <w:pStyle w:val="Sinespaciado"/>
        <w:rPr>
          <w:rFonts w:ascii="inherit" w:eastAsia="Times New Roman" w:hAnsi="inherit"/>
          <w:color w:val="404040"/>
          <w:sz w:val="24"/>
          <w:szCs w:val="24"/>
          <w:lang w:eastAsia="es-CO"/>
        </w:rPr>
      </w:pPr>
      <w:r w:rsidRPr="000C19CF">
        <w:rPr>
          <w:rFonts w:ascii="inherit" w:eastAsia="Times New Roman" w:hAnsi="inherit"/>
          <w:color w:val="404040"/>
          <w:sz w:val="24"/>
          <w:szCs w:val="24"/>
          <w:lang w:eastAsia="es-CO"/>
        </w:rPr>
        <w:t>China pasó de representar el</w:t>
      </w:r>
      <w:r w:rsidRPr="000C19CF">
        <w:rPr>
          <w:rFonts w:ascii="inherit" w:eastAsia="Times New Roman" w:hAnsi="inherit"/>
          <w:color w:val="E06A00"/>
          <w:sz w:val="24"/>
          <w:szCs w:val="24"/>
          <w:bdr w:val="none" w:sz="0" w:space="0" w:color="auto" w:frame="1"/>
          <w:lang w:eastAsia="es-CO"/>
        </w:rPr>
        <w:t>2% de la economía mundial en 1980 al 18% en 2016</w:t>
      </w:r>
    </w:p>
    <w:p w:rsidR="000C19CF" w:rsidRPr="000C19CF" w:rsidRDefault="000C19CF" w:rsidP="000C19CF">
      <w:pPr>
        <w:pStyle w:val="Sinespaciado"/>
        <w:rPr>
          <w:rFonts w:eastAsia="Times New Roman"/>
          <w:color w:val="404040"/>
          <w:sz w:val="24"/>
          <w:szCs w:val="24"/>
          <w:lang w:eastAsia="es-CO"/>
        </w:rPr>
      </w:pPr>
      <w:r w:rsidRPr="000C19CF">
        <w:rPr>
          <w:rFonts w:eastAsia="Times New Roman"/>
          <w:color w:val="404040"/>
          <w:sz w:val="24"/>
          <w:szCs w:val="24"/>
          <w:lang w:eastAsia="es-CO"/>
        </w:rPr>
        <w:t xml:space="preserve">Graham Allison, director del Centro </w:t>
      </w:r>
      <w:proofErr w:type="spellStart"/>
      <w:r w:rsidRPr="000C19CF">
        <w:rPr>
          <w:rFonts w:eastAsia="Times New Roman"/>
          <w:color w:val="404040"/>
          <w:sz w:val="24"/>
          <w:szCs w:val="24"/>
          <w:lang w:eastAsia="es-CO"/>
        </w:rPr>
        <w:t>Belfer</w:t>
      </w:r>
      <w:proofErr w:type="spellEnd"/>
      <w:r w:rsidRPr="000C19CF">
        <w:rPr>
          <w:rFonts w:eastAsia="Times New Roman"/>
          <w:color w:val="404040"/>
          <w:sz w:val="24"/>
          <w:szCs w:val="24"/>
          <w:lang w:eastAsia="es-CO"/>
        </w:rPr>
        <w:t xml:space="preserve"> de Ciencias y Asuntos Internacionales en la Kennedy </w:t>
      </w:r>
      <w:proofErr w:type="spellStart"/>
      <w:r w:rsidRPr="000C19CF">
        <w:rPr>
          <w:rFonts w:eastAsia="Times New Roman"/>
          <w:color w:val="404040"/>
          <w:sz w:val="24"/>
          <w:szCs w:val="24"/>
          <w:lang w:eastAsia="es-CO"/>
        </w:rPr>
        <w:t>School</w:t>
      </w:r>
      <w:proofErr w:type="spellEnd"/>
      <w:r w:rsidRPr="000C19CF">
        <w:rPr>
          <w:rFonts w:eastAsia="Times New Roman"/>
          <w:color w:val="404040"/>
          <w:sz w:val="24"/>
          <w:szCs w:val="24"/>
          <w:lang w:eastAsia="es-CO"/>
        </w:rPr>
        <w:t xml:space="preserve"> de Harvard</w:t>
      </w:r>
    </w:p>
    <w:p w:rsidR="000C19CF" w:rsidRDefault="000C19CF" w:rsidP="005F781A">
      <w:pPr>
        <w:pStyle w:val="Sinespaciado"/>
        <w:jc w:val="both"/>
        <w:rPr>
          <w:rFonts w:ascii="Arial" w:hAnsi="Arial" w:cs="Arial"/>
          <w:b/>
          <w:bCs/>
          <w:sz w:val="24"/>
          <w:szCs w:val="24"/>
        </w:rPr>
      </w:pPr>
    </w:p>
    <w:p w:rsidR="005F781A" w:rsidRPr="005F781A" w:rsidRDefault="005F781A" w:rsidP="005F781A">
      <w:pPr>
        <w:pStyle w:val="Sinespaciado"/>
        <w:jc w:val="both"/>
        <w:rPr>
          <w:rFonts w:ascii="Arial" w:hAnsi="Arial" w:cs="Arial"/>
          <w:b/>
          <w:bCs/>
          <w:sz w:val="24"/>
          <w:szCs w:val="24"/>
        </w:rPr>
      </w:pPr>
      <w:r w:rsidRPr="005F781A">
        <w:rPr>
          <w:rFonts w:ascii="Arial" w:hAnsi="Arial" w:cs="Arial"/>
          <w:b/>
          <w:bCs/>
          <w:sz w:val="24"/>
          <w:szCs w:val="24"/>
        </w:rPr>
        <w:t>Patrón fatal de eventos</w:t>
      </w:r>
    </w:p>
    <w:p w:rsidR="005F781A" w:rsidRPr="005F781A" w:rsidRDefault="005F781A" w:rsidP="005F781A">
      <w:pPr>
        <w:pStyle w:val="Sinespaciado"/>
        <w:jc w:val="both"/>
        <w:rPr>
          <w:rFonts w:ascii="Arial" w:hAnsi="Arial" w:cs="Arial"/>
        </w:rPr>
      </w:pPr>
      <w:r w:rsidRPr="005F781A">
        <w:rPr>
          <w:rFonts w:ascii="Arial" w:hAnsi="Arial" w:cs="Arial"/>
        </w:rPr>
        <w:t>A lo largo de la historia, los roles de Atenas y Esparta han sido interpretados por poderes emergentes, como en el caso de la Casa de Habsburgo, que desafió la preeminencia francesa en Europa en la primera mitad del siglo XVI y que luego, en los siglos XVI y XVII, pasó a ser el poder dominante retado por el Imperio Otomano.</w:t>
      </w:r>
    </w:p>
    <w:p w:rsidR="005F781A" w:rsidRPr="005F781A" w:rsidRDefault="005F781A" w:rsidP="005F781A">
      <w:pPr>
        <w:pStyle w:val="Sinespaciado"/>
        <w:jc w:val="both"/>
        <w:rPr>
          <w:rFonts w:ascii="Arial" w:hAnsi="Arial" w:cs="Arial"/>
        </w:rPr>
      </w:pPr>
      <w:r w:rsidRPr="005F781A">
        <w:rPr>
          <w:rFonts w:ascii="Arial" w:hAnsi="Arial" w:cs="Arial"/>
        </w:rPr>
        <w:t>En esas ocasiones, la rivalidad entre el poderoso y el recién llegado culminó en conflictos bélicos.</w:t>
      </w:r>
    </w:p>
    <w:p w:rsidR="005F781A" w:rsidRDefault="005F781A" w:rsidP="005F781A">
      <w:pPr>
        <w:pStyle w:val="Sinespaciado"/>
        <w:jc w:val="both"/>
        <w:rPr>
          <w:rFonts w:ascii="Arial" w:hAnsi="Arial" w:cs="Arial"/>
        </w:rPr>
      </w:pPr>
      <w:r w:rsidRPr="005F781A">
        <w:rPr>
          <w:rFonts w:ascii="Arial" w:hAnsi="Arial" w:cs="Arial"/>
        </w:rPr>
        <w:t>La dinámica que produce ese duelo por el poder puede explicar, dicen esos expertos, situaciones aparentemente absurdas como que el asesinato de un archiduque fuera la chispa de la catastrófica Primera Guerra Mundial.</w:t>
      </w:r>
      <w:r>
        <w:rPr>
          <w:rFonts w:ascii="Arial" w:hAnsi="Arial" w:cs="Arial"/>
        </w:rPr>
        <w:t xml:space="preserve"> </w:t>
      </w:r>
      <w:r w:rsidRPr="005F781A">
        <w:rPr>
          <w:rFonts w:ascii="Arial" w:hAnsi="Arial" w:cs="Arial"/>
        </w:rPr>
        <w:t>En esa ocasión, </w:t>
      </w:r>
      <w:r w:rsidRPr="005F781A">
        <w:rPr>
          <w:rFonts w:ascii="Arial" w:hAnsi="Arial" w:cs="Arial"/>
          <w:b/>
          <w:bCs/>
        </w:rPr>
        <w:t>Reino Unido</w:t>
      </w:r>
      <w:r w:rsidRPr="005F781A">
        <w:rPr>
          <w:rFonts w:ascii="Arial" w:hAnsi="Arial" w:cs="Arial"/>
        </w:rPr>
        <w:t>, apoyado por Francia y Rusia, </w:t>
      </w:r>
      <w:r w:rsidRPr="005F781A">
        <w:rPr>
          <w:rFonts w:ascii="Arial" w:hAnsi="Arial" w:cs="Arial"/>
          <w:b/>
          <w:bCs/>
        </w:rPr>
        <w:t>era</w:t>
      </w:r>
      <w:r>
        <w:rPr>
          <w:rFonts w:ascii="Arial" w:hAnsi="Arial" w:cs="Arial"/>
          <w:b/>
          <w:bCs/>
        </w:rPr>
        <w:t xml:space="preserve"> </w:t>
      </w:r>
      <w:r w:rsidRPr="005F781A">
        <w:rPr>
          <w:rFonts w:ascii="Arial" w:hAnsi="Arial" w:cs="Arial"/>
          <w:b/>
          <w:bCs/>
        </w:rPr>
        <w:t>Atenas</w:t>
      </w:r>
      <w:r w:rsidRPr="005F781A">
        <w:rPr>
          <w:rFonts w:ascii="Arial" w:hAnsi="Arial" w:cs="Arial"/>
        </w:rPr>
        <w:t> y </w:t>
      </w:r>
      <w:r w:rsidRPr="005F781A">
        <w:rPr>
          <w:rFonts w:ascii="Arial" w:hAnsi="Arial" w:cs="Arial"/>
          <w:b/>
          <w:bCs/>
        </w:rPr>
        <w:t>Alemania era Esparta</w:t>
      </w:r>
      <w:r w:rsidRPr="005F781A">
        <w:rPr>
          <w:rFonts w:ascii="Arial" w:hAnsi="Arial" w:cs="Arial"/>
        </w:rPr>
        <w:t>.</w:t>
      </w:r>
    </w:p>
    <w:p w:rsidR="000C19CF" w:rsidRDefault="005F781A" w:rsidP="005F781A">
      <w:pPr>
        <w:pStyle w:val="Sinespaciado"/>
        <w:jc w:val="both"/>
        <w:rPr>
          <w:rFonts w:ascii="Arial" w:hAnsi="Arial" w:cs="Arial"/>
        </w:rPr>
      </w:pPr>
      <w:r w:rsidRPr="005F781A">
        <w:rPr>
          <w:rFonts w:ascii="Arial" w:hAnsi="Arial" w:cs="Arial"/>
        </w:rPr>
        <w:t xml:space="preserve">Y, como Atenas y Esparta </w:t>
      </w:r>
      <w:proofErr w:type="gramStart"/>
      <w:r w:rsidRPr="005F781A">
        <w:rPr>
          <w:rFonts w:ascii="Arial" w:hAnsi="Arial" w:cs="Arial"/>
        </w:rPr>
        <w:t>hace</w:t>
      </w:r>
      <w:proofErr w:type="gramEnd"/>
      <w:r w:rsidRPr="005F781A">
        <w:rPr>
          <w:rFonts w:ascii="Arial" w:hAnsi="Arial" w:cs="Arial"/>
        </w:rPr>
        <w:t xml:space="preserve"> casi 2.500 años, después de una Segunda Guerra Mundial, todos quedaron debilitados.</w:t>
      </w:r>
      <w:r>
        <w:rPr>
          <w:rFonts w:ascii="Arial" w:hAnsi="Arial" w:cs="Arial"/>
        </w:rPr>
        <w:t xml:space="preserve"> </w:t>
      </w:r>
    </w:p>
    <w:p w:rsidR="005F781A" w:rsidRDefault="000C19CF" w:rsidP="005F781A">
      <w:pPr>
        <w:pStyle w:val="Sinespaciado"/>
        <w:jc w:val="both"/>
        <w:rPr>
          <w:rFonts w:ascii="Arial" w:hAnsi="Arial" w:cs="Arial"/>
          <w:b/>
          <w:bCs/>
        </w:rPr>
      </w:pPr>
      <w:r>
        <w:rPr>
          <w:noProof/>
          <w:lang w:eastAsia="es-CO"/>
        </w:rPr>
        <w:drawing>
          <wp:anchor distT="0" distB="0" distL="114300" distR="114300" simplePos="0" relativeHeight="251663360" behindDoc="1" locked="0" layoutInCell="1" allowOverlap="1" wp14:anchorId="29DCEB9C" wp14:editId="1B478ECC">
            <wp:simplePos x="0" y="0"/>
            <wp:positionH relativeFrom="column">
              <wp:posOffset>1910715</wp:posOffset>
            </wp:positionH>
            <wp:positionV relativeFrom="paragraph">
              <wp:posOffset>13970</wp:posOffset>
            </wp:positionV>
            <wp:extent cx="3514725" cy="1976755"/>
            <wp:effectExtent l="0" t="0" r="9525" b="4445"/>
            <wp:wrapNone/>
            <wp:docPr id="11" name="Imagen 11" descr="Prendiendo o apagando la bomba del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rendiendo o apagando la bomba del mun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4725" cy="1976755"/>
                    </a:xfrm>
                    <a:prstGeom prst="rect">
                      <a:avLst/>
                    </a:prstGeom>
                    <a:noFill/>
                    <a:ln>
                      <a:noFill/>
                    </a:ln>
                  </pic:spPr>
                </pic:pic>
              </a:graphicData>
            </a:graphic>
            <wp14:sizeRelH relativeFrom="page">
              <wp14:pctWidth>0</wp14:pctWidth>
            </wp14:sizeRelH>
            <wp14:sizeRelV relativeFrom="page">
              <wp14:pctHeight>0</wp14:pctHeight>
            </wp14:sizeRelV>
          </wp:anchor>
        </w:drawing>
      </w:r>
      <w:r w:rsidR="005F781A" w:rsidRPr="005F781A">
        <w:rPr>
          <w:rFonts w:ascii="Arial" w:hAnsi="Arial" w:cs="Arial"/>
          <w:b/>
          <w:bCs/>
        </w:rPr>
        <w:t>Más que alarma, lección</w:t>
      </w:r>
    </w:p>
    <w:p w:rsidR="005F781A" w:rsidRDefault="005F781A" w:rsidP="005F781A">
      <w:pPr>
        <w:pStyle w:val="Sinespaciado"/>
        <w:jc w:val="both"/>
        <w:rPr>
          <w:rFonts w:ascii="Arial" w:hAnsi="Arial" w:cs="Arial"/>
          <w:b/>
          <w:bCs/>
        </w:rPr>
      </w:pPr>
    </w:p>
    <w:p w:rsidR="005F781A" w:rsidRDefault="005F781A" w:rsidP="005F781A">
      <w:pPr>
        <w:pStyle w:val="Sinespaciado"/>
        <w:jc w:val="both"/>
        <w:rPr>
          <w:rFonts w:ascii="Arial" w:hAnsi="Arial" w:cs="Arial"/>
          <w:b/>
          <w:bCs/>
        </w:rPr>
      </w:pPr>
    </w:p>
    <w:p w:rsidR="005F781A" w:rsidRDefault="005F781A" w:rsidP="005F781A">
      <w:pPr>
        <w:pStyle w:val="Sinespaciado"/>
        <w:jc w:val="both"/>
        <w:rPr>
          <w:rFonts w:ascii="Arial" w:hAnsi="Arial" w:cs="Arial"/>
          <w:b/>
          <w:bCs/>
        </w:rPr>
      </w:pPr>
    </w:p>
    <w:p w:rsidR="005F781A" w:rsidRDefault="005F781A" w:rsidP="005F781A">
      <w:pPr>
        <w:pStyle w:val="Sinespaciado"/>
        <w:jc w:val="both"/>
        <w:rPr>
          <w:rFonts w:ascii="Arial" w:hAnsi="Arial" w:cs="Arial"/>
          <w:b/>
          <w:bCs/>
        </w:rPr>
      </w:pPr>
    </w:p>
    <w:p w:rsidR="005F781A" w:rsidRDefault="005F781A" w:rsidP="005F781A">
      <w:pPr>
        <w:pStyle w:val="Sinespaciado"/>
        <w:jc w:val="both"/>
        <w:rPr>
          <w:rFonts w:ascii="Arial" w:hAnsi="Arial" w:cs="Arial"/>
          <w:b/>
          <w:bCs/>
        </w:rPr>
      </w:pPr>
    </w:p>
    <w:p w:rsidR="005F781A" w:rsidRDefault="005F781A" w:rsidP="005F781A">
      <w:pPr>
        <w:pStyle w:val="Sinespaciado"/>
        <w:jc w:val="both"/>
        <w:rPr>
          <w:rFonts w:ascii="Arial" w:hAnsi="Arial" w:cs="Arial"/>
          <w:b/>
          <w:bCs/>
        </w:rPr>
      </w:pPr>
    </w:p>
    <w:p w:rsidR="005F781A" w:rsidRDefault="005F781A" w:rsidP="005F781A">
      <w:pPr>
        <w:pStyle w:val="Sinespaciado"/>
        <w:jc w:val="both"/>
        <w:rPr>
          <w:rFonts w:ascii="Arial" w:hAnsi="Arial" w:cs="Arial"/>
          <w:b/>
          <w:bCs/>
        </w:rPr>
      </w:pPr>
    </w:p>
    <w:p w:rsidR="005F781A" w:rsidRDefault="005F781A" w:rsidP="005F781A">
      <w:pPr>
        <w:pStyle w:val="Sinespaciado"/>
        <w:jc w:val="both"/>
        <w:rPr>
          <w:rFonts w:ascii="Arial" w:hAnsi="Arial" w:cs="Arial"/>
          <w:b/>
          <w:bCs/>
        </w:rPr>
      </w:pPr>
    </w:p>
    <w:p w:rsidR="005F781A" w:rsidRDefault="005F781A" w:rsidP="005F781A">
      <w:pPr>
        <w:pStyle w:val="Sinespaciado"/>
        <w:jc w:val="both"/>
        <w:rPr>
          <w:rFonts w:ascii="Arial" w:hAnsi="Arial" w:cs="Arial"/>
          <w:b/>
          <w:bCs/>
        </w:rPr>
      </w:pPr>
    </w:p>
    <w:p w:rsidR="005F781A" w:rsidRDefault="005F781A" w:rsidP="005F781A">
      <w:pPr>
        <w:pStyle w:val="Sinespaciado"/>
        <w:jc w:val="both"/>
        <w:rPr>
          <w:rFonts w:ascii="Arial" w:hAnsi="Arial" w:cs="Arial"/>
          <w:b/>
          <w:bCs/>
        </w:rPr>
      </w:pPr>
    </w:p>
    <w:p w:rsidR="005F781A" w:rsidRDefault="005F781A" w:rsidP="005F781A">
      <w:pPr>
        <w:pStyle w:val="Sinespaciado"/>
        <w:jc w:val="both"/>
        <w:rPr>
          <w:rFonts w:ascii="Arial" w:hAnsi="Arial" w:cs="Arial"/>
          <w:b/>
          <w:bCs/>
        </w:rPr>
      </w:pPr>
    </w:p>
    <w:p w:rsidR="005F781A" w:rsidRDefault="005F781A" w:rsidP="005F781A">
      <w:pPr>
        <w:pStyle w:val="Sinespaciado"/>
        <w:jc w:val="both"/>
        <w:rPr>
          <w:rFonts w:ascii="Arial" w:hAnsi="Arial" w:cs="Arial"/>
          <w:b/>
          <w:bCs/>
        </w:rPr>
      </w:pPr>
    </w:p>
    <w:p w:rsidR="005F781A" w:rsidRPr="005F781A" w:rsidRDefault="005F781A" w:rsidP="005F781A">
      <w:pPr>
        <w:pStyle w:val="Sinespaciado"/>
        <w:jc w:val="both"/>
        <w:rPr>
          <w:rFonts w:ascii="Arial" w:hAnsi="Arial" w:cs="Arial"/>
        </w:rPr>
      </w:pPr>
      <w:r w:rsidRPr="005F781A">
        <w:rPr>
          <w:rFonts w:ascii="Arial" w:hAnsi="Arial" w:cs="Arial"/>
        </w:rPr>
        <w:t>El desenlace no es inevitable: los poderes pueden evitar la guerra si actúan apropiadamente.</w:t>
      </w:r>
    </w:p>
    <w:p w:rsidR="005F781A" w:rsidRPr="005F781A" w:rsidRDefault="005F781A" w:rsidP="005F781A">
      <w:pPr>
        <w:pStyle w:val="Sinespaciado"/>
        <w:jc w:val="both"/>
        <w:rPr>
          <w:rFonts w:ascii="Arial" w:hAnsi="Arial" w:cs="Arial"/>
        </w:rPr>
      </w:pPr>
      <w:r w:rsidRPr="005F781A">
        <w:rPr>
          <w:rFonts w:ascii="Arial" w:hAnsi="Arial" w:cs="Arial"/>
        </w:rPr>
        <w:t>A pesar de que en esas situaciones de alta tensión una conflagración es altamente probable, no es inevitable.</w:t>
      </w:r>
      <w:r>
        <w:rPr>
          <w:rFonts w:ascii="Arial" w:hAnsi="Arial" w:cs="Arial"/>
        </w:rPr>
        <w:t xml:space="preserve"> </w:t>
      </w:r>
      <w:r w:rsidRPr="005F781A">
        <w:rPr>
          <w:rFonts w:ascii="Arial" w:hAnsi="Arial" w:cs="Arial"/>
        </w:rPr>
        <w:t xml:space="preserve">Quizás hasta aquí no lo parece, pero tener presente la trampa de </w:t>
      </w:r>
      <w:proofErr w:type="spellStart"/>
      <w:r w:rsidRPr="005F781A">
        <w:rPr>
          <w:rFonts w:ascii="Arial" w:hAnsi="Arial" w:cs="Arial"/>
        </w:rPr>
        <w:t>Tucídides</w:t>
      </w:r>
      <w:proofErr w:type="spellEnd"/>
      <w:r w:rsidRPr="005F781A">
        <w:rPr>
          <w:rFonts w:ascii="Arial" w:hAnsi="Arial" w:cs="Arial"/>
        </w:rPr>
        <w:t xml:space="preserve"> no es fatalista: lo bueno de la historia es que sirve para aprender.</w:t>
      </w:r>
    </w:p>
    <w:p w:rsidR="005F781A" w:rsidRPr="005F781A" w:rsidRDefault="005F781A" w:rsidP="005F781A">
      <w:pPr>
        <w:pStyle w:val="Sinespaciado"/>
        <w:jc w:val="both"/>
        <w:rPr>
          <w:rFonts w:ascii="Arial" w:hAnsi="Arial" w:cs="Arial"/>
        </w:rPr>
      </w:pPr>
      <w:r w:rsidRPr="005F781A">
        <w:rPr>
          <w:rFonts w:ascii="Arial" w:hAnsi="Arial" w:cs="Arial"/>
        </w:rPr>
        <w:lastRenderedPageBreak/>
        <w:t>Y, gracias a un proyecto de historia aplicada realizado en la Universidad de Harvard, las lecciones de 16 casos de los últimos 500 años en los que el ascenso de una nación perturbó la posición del país dominante, están más a la mano.</w:t>
      </w:r>
    </w:p>
    <w:p w:rsidR="005F781A" w:rsidRPr="005F781A" w:rsidRDefault="005F781A" w:rsidP="005F781A">
      <w:pPr>
        <w:pStyle w:val="Sinespaciado"/>
        <w:jc w:val="both"/>
        <w:rPr>
          <w:rFonts w:ascii="Arial" w:hAnsi="Arial" w:cs="Arial"/>
        </w:rPr>
      </w:pPr>
      <w:r w:rsidRPr="005F781A">
        <w:rPr>
          <w:rFonts w:ascii="Arial" w:hAnsi="Arial" w:cs="Arial"/>
        </w:rPr>
        <w:t xml:space="preserve">El final de 12 de esos casos fue la guerra, avalando el pronóstico de la trampa de </w:t>
      </w:r>
      <w:proofErr w:type="spellStart"/>
      <w:r w:rsidRPr="005F781A">
        <w:rPr>
          <w:rFonts w:ascii="Arial" w:hAnsi="Arial" w:cs="Arial"/>
        </w:rPr>
        <w:t>Tucídides</w:t>
      </w:r>
      <w:proofErr w:type="spellEnd"/>
      <w:r w:rsidRPr="005F781A">
        <w:rPr>
          <w:rFonts w:ascii="Arial" w:hAnsi="Arial" w:cs="Arial"/>
        </w:rPr>
        <w:t>.</w:t>
      </w:r>
    </w:p>
    <w:p w:rsidR="005F781A" w:rsidRPr="005F781A" w:rsidRDefault="005F781A" w:rsidP="005F781A">
      <w:pPr>
        <w:pStyle w:val="Sinespaciado"/>
        <w:jc w:val="both"/>
        <w:rPr>
          <w:rFonts w:ascii="Arial" w:hAnsi="Arial" w:cs="Arial"/>
        </w:rPr>
      </w:pPr>
      <w:r w:rsidRPr="005F781A">
        <w:rPr>
          <w:rFonts w:ascii="Arial" w:hAnsi="Arial" w:cs="Arial"/>
        </w:rPr>
        <w:t>Pero las otras cuatro excepciones demuestran que el destino no está trazado.</w:t>
      </w:r>
      <w:r>
        <w:rPr>
          <w:rFonts w:ascii="Arial" w:hAnsi="Arial" w:cs="Arial"/>
        </w:rPr>
        <w:t xml:space="preserve"> </w:t>
      </w:r>
      <w:r w:rsidRPr="005F781A">
        <w:rPr>
          <w:rFonts w:ascii="Arial" w:hAnsi="Arial" w:cs="Arial"/>
        </w:rPr>
        <w:t>¿Cuáles son?</w:t>
      </w:r>
    </w:p>
    <w:p w:rsidR="005F781A" w:rsidRPr="005F781A" w:rsidRDefault="005F781A" w:rsidP="005F781A">
      <w:pPr>
        <w:pStyle w:val="Sinespaciado"/>
        <w:jc w:val="both"/>
        <w:rPr>
          <w:rFonts w:ascii="Arial" w:hAnsi="Arial" w:cs="Arial"/>
          <w:b/>
          <w:sz w:val="24"/>
          <w:szCs w:val="24"/>
        </w:rPr>
      </w:pPr>
      <w:r w:rsidRPr="005F781A">
        <w:rPr>
          <w:rFonts w:ascii="Arial" w:hAnsi="Arial" w:cs="Arial"/>
          <w:b/>
          <w:sz w:val="24"/>
          <w:szCs w:val="24"/>
        </w:rPr>
        <w:t>1. Portugal vs. España, finales del siglo XV</w:t>
      </w:r>
    </w:p>
    <w:p w:rsidR="005F781A" w:rsidRDefault="005F781A" w:rsidP="005F781A">
      <w:r w:rsidRPr="005F781A">
        <w:drawing>
          <wp:anchor distT="0" distB="0" distL="114300" distR="114300" simplePos="0" relativeHeight="251660288" behindDoc="1" locked="0" layoutInCell="1" allowOverlap="1" wp14:anchorId="3AD09549" wp14:editId="6EFBE763">
            <wp:simplePos x="0" y="0"/>
            <wp:positionH relativeFrom="column">
              <wp:posOffset>758190</wp:posOffset>
            </wp:positionH>
            <wp:positionV relativeFrom="paragraph">
              <wp:posOffset>95885</wp:posOffset>
            </wp:positionV>
            <wp:extent cx="4321034" cy="2430646"/>
            <wp:effectExtent l="0" t="0" r="3810" b="8255"/>
            <wp:wrapNone/>
            <wp:docPr id="4" name="Imagen 4" descr="Tratado de Tordes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atado de Tordesill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0111" cy="24301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781A" w:rsidRDefault="005F781A" w:rsidP="005F781A"/>
    <w:p w:rsidR="005F781A" w:rsidRDefault="005F781A" w:rsidP="005F781A"/>
    <w:p w:rsidR="005F781A" w:rsidRDefault="005F781A" w:rsidP="005F781A"/>
    <w:p w:rsidR="005F781A" w:rsidRDefault="005F781A" w:rsidP="005F781A"/>
    <w:p w:rsidR="005F781A" w:rsidRDefault="005F781A" w:rsidP="005F781A"/>
    <w:p w:rsidR="005F781A" w:rsidRDefault="005F781A" w:rsidP="005F781A"/>
    <w:p w:rsidR="005F781A" w:rsidRDefault="005F781A" w:rsidP="005F781A"/>
    <w:p w:rsidR="005F781A" w:rsidRPr="005F781A" w:rsidRDefault="005F781A" w:rsidP="005F781A">
      <w:pPr>
        <w:pStyle w:val="Sinespaciado"/>
        <w:jc w:val="both"/>
        <w:rPr>
          <w:rFonts w:ascii="Arial" w:hAnsi="Arial" w:cs="Arial"/>
        </w:rPr>
      </w:pPr>
      <w:r w:rsidRPr="005F781A">
        <w:rPr>
          <w:rFonts w:ascii="Arial" w:hAnsi="Arial" w:cs="Arial"/>
        </w:rPr>
        <w:t>Un tratado en vez de guerra.</w:t>
      </w:r>
    </w:p>
    <w:p w:rsidR="005F781A" w:rsidRPr="005F781A" w:rsidRDefault="005F781A" w:rsidP="005F781A">
      <w:pPr>
        <w:pStyle w:val="Sinespaciado"/>
        <w:jc w:val="both"/>
        <w:rPr>
          <w:rFonts w:ascii="Arial" w:hAnsi="Arial" w:cs="Arial"/>
        </w:rPr>
      </w:pPr>
      <w:r w:rsidRPr="005F781A">
        <w:rPr>
          <w:rFonts w:ascii="Arial" w:hAnsi="Arial" w:cs="Arial"/>
        </w:rPr>
        <w:t>Durante la mayor parte del siglo XV, Portugal eclipsó a su tradicional rival y vecino, la Corona Española de Castilla, liderando el mundo en la exploración y el comercio internacional.</w:t>
      </w:r>
    </w:p>
    <w:p w:rsidR="005F781A" w:rsidRDefault="005F781A" w:rsidP="005F781A">
      <w:pPr>
        <w:pStyle w:val="Sinespaciado"/>
        <w:jc w:val="both"/>
        <w:rPr>
          <w:rFonts w:ascii="Arial" w:hAnsi="Arial" w:cs="Arial"/>
        </w:rPr>
      </w:pPr>
      <w:r w:rsidRPr="005F781A">
        <w:rPr>
          <w:rFonts w:ascii="Arial" w:hAnsi="Arial" w:cs="Arial"/>
        </w:rPr>
        <w:t>En la década de 1490, una España unida y rejuvenecida comenzó a desafiar el dominio de Portugal y reclamar la supremacía colonial en el Nuevo Mundo, poniendo a las dos potencias ibéricas al borde de la guerra.</w:t>
      </w:r>
    </w:p>
    <w:p w:rsidR="005F781A" w:rsidRPr="005F781A" w:rsidRDefault="005F781A" w:rsidP="005F781A">
      <w:pPr>
        <w:pStyle w:val="Sinespaciado"/>
        <w:jc w:val="both"/>
        <w:rPr>
          <w:rFonts w:ascii="Arial" w:hAnsi="Arial" w:cs="Arial"/>
        </w:rPr>
      </w:pPr>
    </w:p>
    <w:p w:rsidR="005F781A" w:rsidRPr="005F781A" w:rsidRDefault="005F781A" w:rsidP="005F781A">
      <w:pPr>
        <w:pStyle w:val="Sinespaciado"/>
        <w:jc w:val="both"/>
        <w:rPr>
          <w:rFonts w:ascii="Arial" w:hAnsi="Arial" w:cs="Arial"/>
        </w:rPr>
      </w:pPr>
      <w:r w:rsidRPr="005F781A">
        <w:rPr>
          <w:rFonts w:ascii="Arial" w:hAnsi="Arial" w:cs="Arial"/>
          <w:b/>
          <w:bCs/>
        </w:rPr>
        <w:t>Una intervención del Papa y el Tratado de Tordesillas de 1494 evitaron un conflicto devastador</w:t>
      </w:r>
      <w:r w:rsidRPr="005F781A">
        <w:rPr>
          <w:rFonts w:ascii="Arial" w:hAnsi="Arial" w:cs="Arial"/>
        </w:rPr>
        <w:t>.</w:t>
      </w:r>
    </w:p>
    <w:p w:rsidR="005F781A" w:rsidRPr="005F781A" w:rsidRDefault="005F781A" w:rsidP="005F781A">
      <w:pPr>
        <w:pStyle w:val="Sinespaciado"/>
        <w:jc w:val="both"/>
        <w:rPr>
          <w:rFonts w:ascii="Arial" w:hAnsi="Arial" w:cs="Arial"/>
          <w:b/>
          <w:bCs/>
          <w:sz w:val="24"/>
          <w:szCs w:val="24"/>
        </w:rPr>
      </w:pPr>
      <w:r w:rsidRPr="005F781A">
        <w:rPr>
          <w:rFonts w:ascii="Arial" w:hAnsi="Arial" w:cs="Arial"/>
          <w:b/>
          <w:bCs/>
          <w:sz w:val="24"/>
          <w:szCs w:val="24"/>
        </w:rPr>
        <w:t>2. Reino Unido vs. Estados Unidos, principios del siglo XX</w:t>
      </w:r>
    </w:p>
    <w:p w:rsidR="005F781A" w:rsidRDefault="000C19CF" w:rsidP="005F781A">
      <w:r w:rsidRPr="005F781A">
        <w:drawing>
          <wp:anchor distT="0" distB="0" distL="114300" distR="114300" simplePos="0" relativeHeight="251664384" behindDoc="1" locked="0" layoutInCell="1" allowOverlap="1" wp14:anchorId="1FDE3CCC" wp14:editId="2BCF2298">
            <wp:simplePos x="0" y="0"/>
            <wp:positionH relativeFrom="column">
              <wp:posOffset>2644140</wp:posOffset>
            </wp:positionH>
            <wp:positionV relativeFrom="paragraph">
              <wp:posOffset>111125</wp:posOffset>
            </wp:positionV>
            <wp:extent cx="2505075" cy="2505075"/>
            <wp:effectExtent l="0" t="0" r="9525" b="9525"/>
            <wp:wrapNone/>
            <wp:docPr id="3" name="Imagen 3" descr="Detalle del afic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talle del afiche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5075" cy="2505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19CF" w:rsidRDefault="000C19CF" w:rsidP="005F781A"/>
    <w:p w:rsidR="000C19CF" w:rsidRDefault="000C19CF" w:rsidP="005F781A"/>
    <w:p w:rsidR="000C19CF" w:rsidRDefault="000C19CF" w:rsidP="005F781A"/>
    <w:p w:rsidR="000C19CF" w:rsidRDefault="000C19CF" w:rsidP="005F781A"/>
    <w:p w:rsidR="000C19CF" w:rsidRDefault="000C19CF" w:rsidP="005F781A"/>
    <w:p w:rsidR="000C19CF" w:rsidRDefault="000C19CF" w:rsidP="005F781A"/>
    <w:p w:rsidR="000C19CF" w:rsidRDefault="000C19CF" w:rsidP="005F781A"/>
    <w:p w:rsidR="005F781A" w:rsidRPr="000C19CF" w:rsidRDefault="005F781A" w:rsidP="000C19CF">
      <w:pPr>
        <w:pStyle w:val="Sinespaciado"/>
        <w:jc w:val="both"/>
        <w:rPr>
          <w:rFonts w:ascii="Arial" w:hAnsi="Arial" w:cs="Arial"/>
        </w:rPr>
      </w:pPr>
      <w:r w:rsidRPr="000C19CF">
        <w:rPr>
          <w:rFonts w:ascii="Arial" w:hAnsi="Arial" w:cs="Arial"/>
        </w:rPr>
        <w:lastRenderedPageBreak/>
        <w:t xml:space="preserve">Una relación muy especial. En las últimas décadas del siglo XIX, el poder económico </w:t>
      </w:r>
      <w:proofErr w:type="spellStart"/>
      <w:r w:rsidRPr="000C19CF">
        <w:rPr>
          <w:rFonts w:ascii="Arial" w:hAnsi="Arial" w:cs="Arial"/>
        </w:rPr>
        <w:t>stadounidense</w:t>
      </w:r>
      <w:proofErr w:type="spellEnd"/>
      <w:r w:rsidRPr="000C19CF">
        <w:rPr>
          <w:rFonts w:ascii="Arial" w:hAnsi="Arial" w:cs="Arial"/>
        </w:rPr>
        <w:t xml:space="preserve"> superó el del imperio más importante del mundo, Reino Unido. La creciente flota estadounidense era un rival potencialmente preocupante para la Real Fuerza Naval del imperio británico.</w:t>
      </w:r>
    </w:p>
    <w:p w:rsidR="005F781A" w:rsidRPr="000C19CF" w:rsidRDefault="005F781A" w:rsidP="000C19CF">
      <w:pPr>
        <w:pStyle w:val="Sinespaciado"/>
        <w:jc w:val="both"/>
        <w:rPr>
          <w:rFonts w:ascii="Arial" w:hAnsi="Arial" w:cs="Arial"/>
        </w:rPr>
      </w:pPr>
      <w:r w:rsidRPr="000C19CF">
        <w:rPr>
          <w:rFonts w:ascii="Arial" w:hAnsi="Arial" w:cs="Arial"/>
        </w:rPr>
        <w:t xml:space="preserve">Cuando EE.UU. comenzó a afirmar la supremacía en su propio hemisferio, Reino Unido lidiaba con otros retos de amenazas más cercanas que ponían en riesgo su imperio colonial, así que se </w:t>
      </w:r>
      <w:r w:rsidR="000C19CF" w:rsidRPr="000C19CF">
        <w:rPr>
          <w:rFonts w:ascii="Arial" w:hAnsi="Arial" w:cs="Arial"/>
        </w:rPr>
        <w:t xml:space="preserve"> </w:t>
      </w:r>
      <w:proofErr w:type="spellStart"/>
      <w:r w:rsidRPr="000C19CF">
        <w:rPr>
          <w:rFonts w:ascii="Arial" w:hAnsi="Arial" w:cs="Arial"/>
        </w:rPr>
        <w:t>comodó</w:t>
      </w:r>
      <w:proofErr w:type="spellEnd"/>
      <w:r w:rsidRPr="000C19CF">
        <w:rPr>
          <w:rFonts w:ascii="Arial" w:hAnsi="Arial" w:cs="Arial"/>
        </w:rPr>
        <w:t xml:space="preserve"> al ascenso de su antigua colonia en América.</w:t>
      </w:r>
    </w:p>
    <w:p w:rsidR="005F781A" w:rsidRPr="000C19CF" w:rsidRDefault="005F781A" w:rsidP="000C19CF">
      <w:pPr>
        <w:pStyle w:val="Sinespaciado"/>
        <w:jc w:val="both"/>
        <w:rPr>
          <w:rFonts w:ascii="Arial" w:hAnsi="Arial" w:cs="Arial"/>
        </w:rPr>
      </w:pPr>
      <w:r w:rsidRPr="000C19CF">
        <w:rPr>
          <w:rFonts w:ascii="Arial" w:hAnsi="Arial" w:cs="Arial"/>
          <w:b/>
          <w:bCs/>
        </w:rPr>
        <w:t>Las concesiones de Reino Unido evitaron enfrentamientos con EE.UU.</w:t>
      </w:r>
      <w:r w:rsidRPr="000C19CF">
        <w:rPr>
          <w:rFonts w:ascii="Arial" w:hAnsi="Arial" w:cs="Arial"/>
        </w:rPr>
        <w:t>, que se aseguró el dominio en el hemisferio occidental.</w:t>
      </w:r>
    </w:p>
    <w:p w:rsidR="005F781A" w:rsidRPr="000C19CF" w:rsidRDefault="005F781A" w:rsidP="000C19CF">
      <w:pPr>
        <w:pStyle w:val="Sinespaciado"/>
        <w:jc w:val="both"/>
        <w:rPr>
          <w:rFonts w:ascii="Arial" w:hAnsi="Arial" w:cs="Arial"/>
        </w:rPr>
      </w:pPr>
      <w:r w:rsidRPr="000C19CF">
        <w:rPr>
          <w:rFonts w:ascii="Arial" w:hAnsi="Arial" w:cs="Arial"/>
        </w:rPr>
        <w:t>Este gran acercamiento sentó las bases para las alianzas entre Estados Unidos y Reino Unido en dos guerras mundiales y la permanente "relación especial" que ambas naciones siguen dando por sentado.</w:t>
      </w:r>
    </w:p>
    <w:p w:rsidR="005F781A" w:rsidRDefault="005F781A" w:rsidP="005F781A">
      <w:pPr>
        <w:pStyle w:val="Sinespaciado"/>
        <w:rPr>
          <w:rFonts w:ascii="Arial" w:hAnsi="Arial" w:cs="Arial"/>
          <w:b/>
          <w:bCs/>
          <w:sz w:val="24"/>
          <w:szCs w:val="24"/>
        </w:rPr>
      </w:pPr>
      <w:r w:rsidRPr="005F781A">
        <w:rPr>
          <w:rFonts w:ascii="Arial" w:hAnsi="Arial" w:cs="Arial"/>
          <w:b/>
          <w:bCs/>
          <w:sz w:val="24"/>
          <w:szCs w:val="24"/>
        </w:rPr>
        <w:t>3. Estados Unidos vs. Unión Soviética, 1940s-1980s</w:t>
      </w:r>
    </w:p>
    <w:p w:rsidR="000C19CF" w:rsidRDefault="000C19CF" w:rsidP="005F781A">
      <w:pPr>
        <w:pStyle w:val="Sinespaciado"/>
        <w:rPr>
          <w:rFonts w:ascii="Arial" w:hAnsi="Arial" w:cs="Arial"/>
          <w:b/>
          <w:bCs/>
          <w:sz w:val="24"/>
          <w:szCs w:val="24"/>
        </w:rPr>
      </w:pPr>
      <w:r w:rsidRPr="000C19CF">
        <w:drawing>
          <wp:anchor distT="0" distB="0" distL="114300" distR="114300" simplePos="0" relativeHeight="251661312" behindDoc="1" locked="0" layoutInCell="1" allowOverlap="1" wp14:anchorId="4D6B5924" wp14:editId="2A47883B">
            <wp:simplePos x="0" y="0"/>
            <wp:positionH relativeFrom="column">
              <wp:posOffset>1139190</wp:posOffset>
            </wp:positionH>
            <wp:positionV relativeFrom="paragraph">
              <wp:posOffset>16511</wp:posOffset>
            </wp:positionV>
            <wp:extent cx="3076434" cy="1730032"/>
            <wp:effectExtent l="0" t="0" r="0" b="3810"/>
            <wp:wrapNone/>
            <wp:docPr id="2" name="Imagen 2" descr="Insignias de ambas naciones en uniforme caq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signias de ambas naciones en uniforme caqu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5424" cy="172946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19CF" w:rsidRDefault="000C19CF" w:rsidP="005F781A">
      <w:pPr>
        <w:pStyle w:val="Sinespaciado"/>
        <w:rPr>
          <w:rFonts w:ascii="Arial" w:hAnsi="Arial" w:cs="Arial"/>
          <w:b/>
          <w:bCs/>
          <w:sz w:val="24"/>
          <w:szCs w:val="24"/>
        </w:rPr>
      </w:pPr>
    </w:p>
    <w:p w:rsidR="000C19CF" w:rsidRPr="005F781A" w:rsidRDefault="000C19CF" w:rsidP="005F781A">
      <w:pPr>
        <w:pStyle w:val="Sinespaciado"/>
        <w:rPr>
          <w:rFonts w:ascii="Arial" w:hAnsi="Arial" w:cs="Arial"/>
          <w:b/>
          <w:bCs/>
          <w:sz w:val="24"/>
          <w:szCs w:val="24"/>
        </w:rPr>
      </w:pPr>
    </w:p>
    <w:p w:rsidR="000C19CF" w:rsidRDefault="000C19CF" w:rsidP="005F781A"/>
    <w:p w:rsidR="000C19CF" w:rsidRDefault="000C19CF" w:rsidP="005F781A"/>
    <w:p w:rsidR="000C19CF" w:rsidRDefault="000C19CF" w:rsidP="005F781A"/>
    <w:p w:rsidR="000C19CF" w:rsidRDefault="000C19CF" w:rsidP="005F781A"/>
    <w:p w:rsidR="005F781A" w:rsidRPr="000C19CF" w:rsidRDefault="005F781A" w:rsidP="000C19CF">
      <w:pPr>
        <w:pStyle w:val="Sinespaciado"/>
        <w:jc w:val="both"/>
        <w:rPr>
          <w:rFonts w:ascii="Arial" w:hAnsi="Arial" w:cs="Arial"/>
        </w:rPr>
      </w:pPr>
      <w:r w:rsidRPr="000C19CF">
        <w:rPr>
          <w:rFonts w:ascii="Arial" w:hAnsi="Arial" w:cs="Arial"/>
        </w:rPr>
        <w:t xml:space="preserve">Derechos de autor de la </w:t>
      </w:r>
      <w:proofErr w:type="spellStart"/>
      <w:r w:rsidRPr="000C19CF">
        <w:rPr>
          <w:rFonts w:ascii="Arial" w:hAnsi="Arial" w:cs="Arial"/>
        </w:rPr>
        <w:t>imagenISTOCKImage</w:t>
      </w:r>
      <w:proofErr w:type="spellEnd"/>
      <w:r w:rsidRPr="000C19CF">
        <w:rPr>
          <w:rFonts w:ascii="Arial" w:hAnsi="Arial" w:cs="Arial"/>
        </w:rPr>
        <w:t xml:space="preserve"> </w:t>
      </w:r>
      <w:proofErr w:type="spellStart"/>
      <w:r w:rsidRPr="000C19CF">
        <w:rPr>
          <w:rFonts w:ascii="Arial" w:hAnsi="Arial" w:cs="Arial"/>
        </w:rPr>
        <w:t>captionMantuvieron</w:t>
      </w:r>
      <w:proofErr w:type="spellEnd"/>
      <w:r w:rsidRPr="000C19CF">
        <w:rPr>
          <w:rFonts w:ascii="Arial" w:hAnsi="Arial" w:cs="Arial"/>
        </w:rPr>
        <w:t xml:space="preserve"> una enemistad profunda y helada.</w:t>
      </w:r>
      <w:r w:rsidR="000C19CF">
        <w:rPr>
          <w:rFonts w:ascii="Arial" w:hAnsi="Arial" w:cs="Arial"/>
        </w:rPr>
        <w:t xml:space="preserve"> </w:t>
      </w:r>
      <w:r w:rsidRPr="000C19CF">
        <w:rPr>
          <w:rFonts w:ascii="Arial" w:hAnsi="Arial" w:cs="Arial"/>
        </w:rPr>
        <w:t>Después de la Segunda Guerra Mundial, Estados Unidos emergió como la superpotencia indiscutible del mundo.</w:t>
      </w:r>
    </w:p>
    <w:p w:rsidR="005F781A" w:rsidRPr="000C19CF" w:rsidRDefault="005F781A" w:rsidP="000C19CF">
      <w:pPr>
        <w:pStyle w:val="Sinespaciado"/>
        <w:jc w:val="both"/>
        <w:rPr>
          <w:rFonts w:ascii="Arial" w:hAnsi="Arial" w:cs="Arial"/>
        </w:rPr>
      </w:pPr>
      <w:r w:rsidRPr="000C19CF">
        <w:rPr>
          <w:rFonts w:ascii="Arial" w:hAnsi="Arial" w:cs="Arial"/>
        </w:rPr>
        <w:t>Controlaba la mitad del PIB mundial, tenía formidables fuerzas militares convencionales y un monopolio del arma más destructiva que la humanidad había producido jamás: la bomba nuclear.</w:t>
      </w:r>
    </w:p>
    <w:p w:rsidR="005F781A" w:rsidRPr="000C19CF" w:rsidRDefault="005F781A" w:rsidP="000C19CF">
      <w:pPr>
        <w:pStyle w:val="Sinespaciado"/>
        <w:jc w:val="both"/>
        <w:rPr>
          <w:rFonts w:ascii="Arial" w:hAnsi="Arial" w:cs="Arial"/>
        </w:rPr>
      </w:pPr>
      <w:r w:rsidRPr="000C19CF">
        <w:rPr>
          <w:rFonts w:ascii="Arial" w:hAnsi="Arial" w:cs="Arial"/>
        </w:rPr>
        <w:t>La hegemonía estadounidense, sin embargo, pronto fue desafiada por su aliada de la Segunda Guerra Mundial, la Unión Soviética.</w:t>
      </w:r>
    </w:p>
    <w:p w:rsidR="005F781A" w:rsidRPr="000C19CF" w:rsidRDefault="005F781A" w:rsidP="000C19CF">
      <w:pPr>
        <w:pStyle w:val="Sinespaciado"/>
        <w:jc w:val="both"/>
        <w:rPr>
          <w:rFonts w:ascii="Arial" w:hAnsi="Arial" w:cs="Arial"/>
        </w:rPr>
      </w:pPr>
      <w:r w:rsidRPr="000C19CF">
        <w:rPr>
          <w:rFonts w:ascii="Arial" w:hAnsi="Arial" w:cs="Arial"/>
        </w:rPr>
        <w:t>Aunque a menudo tensa, </w:t>
      </w:r>
      <w:r w:rsidRPr="000C19CF">
        <w:rPr>
          <w:rFonts w:ascii="Arial" w:hAnsi="Arial" w:cs="Arial"/>
          <w:b/>
          <w:bCs/>
        </w:rPr>
        <w:t xml:space="preserve">la Guerra Fría fue uno de los mayores éxitos de la historia en términos de escapar de la trampa de </w:t>
      </w:r>
      <w:proofErr w:type="spellStart"/>
      <w:r w:rsidRPr="000C19CF">
        <w:rPr>
          <w:rFonts w:ascii="Arial" w:hAnsi="Arial" w:cs="Arial"/>
          <w:b/>
          <w:bCs/>
        </w:rPr>
        <w:t>Tucídides</w:t>
      </w:r>
      <w:proofErr w:type="spellEnd"/>
      <w:r w:rsidRPr="000C19CF">
        <w:rPr>
          <w:rFonts w:ascii="Arial" w:hAnsi="Arial" w:cs="Arial"/>
        </w:rPr>
        <w:t>.</w:t>
      </w:r>
    </w:p>
    <w:p w:rsidR="005F781A" w:rsidRPr="005F781A" w:rsidRDefault="005F781A" w:rsidP="000C19CF">
      <w:pPr>
        <w:pStyle w:val="Sinespaciado"/>
        <w:jc w:val="both"/>
      </w:pPr>
      <w:r w:rsidRPr="000C19CF">
        <w:rPr>
          <w:rFonts w:ascii="Arial" w:hAnsi="Arial" w:cs="Arial"/>
        </w:rPr>
        <w:t>Mediante el desarrollo de formas de competencia fuera del conflicto armado, las dos potencias manejaron pacíficamente la pugna por poderío de más alto riesgo de la historia</w:t>
      </w:r>
      <w:r w:rsidRPr="005F781A">
        <w:t>.</w:t>
      </w:r>
    </w:p>
    <w:p w:rsidR="005F781A" w:rsidRDefault="005F781A" w:rsidP="000C19CF">
      <w:pPr>
        <w:pStyle w:val="Sinespaciado"/>
        <w:jc w:val="both"/>
        <w:rPr>
          <w:rFonts w:ascii="Arial" w:hAnsi="Arial" w:cs="Arial"/>
          <w:b/>
          <w:bCs/>
          <w:sz w:val="24"/>
          <w:szCs w:val="24"/>
        </w:rPr>
      </w:pPr>
      <w:r w:rsidRPr="000C19CF">
        <w:rPr>
          <w:rFonts w:ascii="Arial" w:hAnsi="Arial" w:cs="Arial"/>
          <w:b/>
          <w:bCs/>
          <w:sz w:val="24"/>
          <w:szCs w:val="24"/>
        </w:rPr>
        <w:t>4. Reino Unido y Francia vs. Alemania, 1990s-presente</w:t>
      </w:r>
    </w:p>
    <w:p w:rsidR="000C19CF" w:rsidRPr="000C19CF" w:rsidRDefault="000C19CF" w:rsidP="000C19CF">
      <w:pPr>
        <w:pStyle w:val="Sinespaciado"/>
        <w:jc w:val="both"/>
        <w:rPr>
          <w:rFonts w:ascii="Arial" w:hAnsi="Arial" w:cs="Arial"/>
          <w:b/>
          <w:bCs/>
          <w:sz w:val="24"/>
          <w:szCs w:val="24"/>
        </w:rPr>
      </w:pPr>
      <w:r w:rsidRPr="005F781A">
        <w:drawing>
          <wp:anchor distT="0" distB="0" distL="114300" distR="114300" simplePos="0" relativeHeight="251662336" behindDoc="1" locked="0" layoutInCell="1" allowOverlap="1" wp14:anchorId="632651C6" wp14:editId="501C166F">
            <wp:simplePos x="0" y="0"/>
            <wp:positionH relativeFrom="column">
              <wp:posOffset>1309370</wp:posOffset>
            </wp:positionH>
            <wp:positionV relativeFrom="paragraph">
              <wp:posOffset>10795</wp:posOffset>
            </wp:positionV>
            <wp:extent cx="3454241" cy="1943100"/>
            <wp:effectExtent l="0" t="0" r="0" b="0"/>
            <wp:wrapNone/>
            <wp:docPr id="1" name="Imagen 1" descr="Señal de paz por ranura del muro de Berl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ñal de paz por ranura del muro de Berlí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54241"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19CF" w:rsidRDefault="000C19CF" w:rsidP="005F781A"/>
    <w:p w:rsidR="000C19CF" w:rsidRDefault="000C19CF" w:rsidP="005F781A"/>
    <w:p w:rsidR="000C19CF" w:rsidRDefault="000C19CF" w:rsidP="005F781A"/>
    <w:p w:rsidR="000C19CF" w:rsidRDefault="000C19CF" w:rsidP="005F781A"/>
    <w:p w:rsidR="000C19CF" w:rsidRDefault="000C19CF" w:rsidP="005F781A"/>
    <w:p w:rsidR="000C19CF" w:rsidRDefault="000C19CF" w:rsidP="005F781A"/>
    <w:p w:rsidR="004140A3" w:rsidRDefault="005F781A" w:rsidP="004140A3">
      <w:pPr>
        <w:tabs>
          <w:tab w:val="left" w:pos="3060"/>
        </w:tabs>
        <w:jc w:val="both"/>
        <w:rPr>
          <w:rFonts w:ascii="Arial" w:hAnsi="Arial" w:cs="Arial"/>
        </w:rPr>
      </w:pPr>
      <w:r w:rsidRPr="000C19CF">
        <w:rPr>
          <w:rFonts w:ascii="Arial" w:hAnsi="Arial" w:cs="Arial"/>
        </w:rPr>
        <w:lastRenderedPageBreak/>
        <w:t>La caída del muro de Berlín fue un evento feliz pero provocó algunas preocupaciones.</w:t>
      </w:r>
      <w:r w:rsidR="000C19CF" w:rsidRPr="000C19CF">
        <w:rPr>
          <w:rFonts w:ascii="Arial" w:hAnsi="Arial" w:cs="Arial"/>
        </w:rPr>
        <w:t xml:space="preserve"> </w:t>
      </w:r>
      <w:r w:rsidRPr="000C19CF">
        <w:rPr>
          <w:rFonts w:ascii="Arial" w:hAnsi="Arial" w:cs="Arial"/>
        </w:rPr>
        <w:t>Al concluir la Guerra Fría, muchos temieron que una Alemania reunificada volviera a sus viejas ambiciones hegemónicas, amenazando a Francia y Reino Unido.</w:t>
      </w:r>
      <w:r w:rsidR="000C19CF" w:rsidRPr="000C19CF">
        <w:rPr>
          <w:rFonts w:ascii="Arial" w:hAnsi="Arial" w:cs="Arial"/>
        </w:rPr>
        <w:t xml:space="preserve"> </w:t>
      </w:r>
      <w:r w:rsidRPr="000C19CF">
        <w:rPr>
          <w:rFonts w:ascii="Arial" w:hAnsi="Arial" w:cs="Arial"/>
        </w:rPr>
        <w:t>Si bien tenían razón en que Alemania estaba destinada retornar al poder político y económico en Europa, su ascenso ha sido en gran medida benigno.</w:t>
      </w:r>
      <w:r w:rsidR="000C19CF" w:rsidRPr="000C19CF">
        <w:rPr>
          <w:rFonts w:ascii="Arial" w:hAnsi="Arial" w:cs="Arial"/>
        </w:rPr>
        <w:t xml:space="preserve"> </w:t>
      </w:r>
      <w:r w:rsidRPr="000C19CF">
        <w:rPr>
          <w:rFonts w:ascii="Arial" w:hAnsi="Arial" w:cs="Arial"/>
          <w:b/>
          <w:bCs/>
        </w:rPr>
        <w:t xml:space="preserve">Conscientes de haber caído en la trampa de </w:t>
      </w:r>
      <w:proofErr w:type="spellStart"/>
      <w:r w:rsidRPr="000C19CF">
        <w:rPr>
          <w:rFonts w:ascii="Arial" w:hAnsi="Arial" w:cs="Arial"/>
          <w:b/>
          <w:bCs/>
        </w:rPr>
        <w:t>Tucídides</w:t>
      </w:r>
      <w:proofErr w:type="spellEnd"/>
      <w:r w:rsidRPr="000C19CF">
        <w:rPr>
          <w:rFonts w:ascii="Arial" w:hAnsi="Arial" w:cs="Arial"/>
          <w:b/>
          <w:bCs/>
        </w:rPr>
        <w:t xml:space="preserve"> en el pasado</w:t>
      </w:r>
      <w:r w:rsidRPr="000C19CF">
        <w:rPr>
          <w:rFonts w:ascii="Arial" w:hAnsi="Arial" w:cs="Arial"/>
        </w:rPr>
        <w:t>, los líderes alemanes encontraron una nueva forma de ejercer poder e influencia: liderando un orden económico integrado en vez de aspirar al dominio militar.</w:t>
      </w:r>
    </w:p>
    <w:p w:rsidR="00C9077C" w:rsidRPr="004140A3" w:rsidRDefault="004140A3" w:rsidP="004140A3">
      <w:pPr>
        <w:tabs>
          <w:tab w:val="left" w:pos="3060"/>
        </w:tabs>
        <w:jc w:val="both"/>
        <w:rPr>
          <w:rFonts w:ascii="Arial" w:hAnsi="Arial" w:cs="Arial"/>
          <w:b/>
        </w:rPr>
      </w:pPr>
      <w:r>
        <w:rPr>
          <w:rFonts w:ascii="Arial" w:hAnsi="Arial" w:cs="Arial"/>
        </w:rPr>
        <w:t>¿</w:t>
      </w:r>
      <w:r w:rsidRPr="004140A3">
        <w:rPr>
          <w:rFonts w:ascii="Arial" w:hAnsi="Arial" w:cs="Arial"/>
          <w:b/>
        </w:rPr>
        <w:t>CUAL ES LA VERDADERA RAZÓN DEL ENFRENTAMIENTO ENTRE CHINA Y ESTADOS UNIDOS?</w:t>
      </w:r>
    </w:p>
    <w:p w:rsidR="004140A3" w:rsidRPr="004140A3" w:rsidRDefault="004140A3" w:rsidP="000C19CF">
      <w:pPr>
        <w:pStyle w:val="Sinespaciado"/>
        <w:jc w:val="both"/>
        <w:rPr>
          <w:rFonts w:ascii="Arial" w:hAnsi="Arial" w:cs="Arial"/>
          <w:b/>
        </w:rPr>
      </w:pPr>
    </w:p>
    <w:p w:rsidR="004140A3" w:rsidRPr="004140A3" w:rsidRDefault="004140A3" w:rsidP="000C19CF">
      <w:pPr>
        <w:pStyle w:val="Sinespaciado"/>
        <w:jc w:val="both"/>
        <w:rPr>
          <w:rFonts w:ascii="Arial" w:hAnsi="Arial" w:cs="Arial"/>
          <w:b/>
        </w:rPr>
      </w:pPr>
      <w:r w:rsidRPr="004140A3">
        <w:rPr>
          <w:rFonts w:ascii="Arial" w:hAnsi="Arial" w:cs="Arial"/>
          <w:b/>
        </w:rPr>
        <w:t>¿CUÁLES SERIAN LAS COSECUENCIAS DE ESTALLAR UNA GUERRA ENTRE ESTADOS UNIDOS Y C</w:t>
      </w:r>
      <w:bookmarkStart w:id="0" w:name="_GoBack"/>
      <w:bookmarkEnd w:id="0"/>
      <w:r w:rsidRPr="004140A3">
        <w:rPr>
          <w:rFonts w:ascii="Arial" w:hAnsi="Arial" w:cs="Arial"/>
          <w:b/>
        </w:rPr>
        <w:t>HINA?</w:t>
      </w:r>
    </w:p>
    <w:sectPr w:rsidR="004140A3" w:rsidRPr="004140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20003"/>
    <w:multiLevelType w:val="multilevel"/>
    <w:tmpl w:val="48E84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461A8D"/>
    <w:multiLevelType w:val="multilevel"/>
    <w:tmpl w:val="6E42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34588E"/>
    <w:multiLevelType w:val="multilevel"/>
    <w:tmpl w:val="0F68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474297"/>
    <w:multiLevelType w:val="multilevel"/>
    <w:tmpl w:val="D294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81A"/>
    <w:rsid w:val="00057F51"/>
    <w:rsid w:val="000C19CF"/>
    <w:rsid w:val="004140A3"/>
    <w:rsid w:val="00477947"/>
    <w:rsid w:val="005975AA"/>
    <w:rsid w:val="005F78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947"/>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F781A"/>
    <w:rPr>
      <w:color w:val="0000FF" w:themeColor="hyperlink"/>
      <w:u w:val="single"/>
    </w:rPr>
  </w:style>
  <w:style w:type="paragraph" w:styleId="Textodeglobo">
    <w:name w:val="Balloon Text"/>
    <w:basedOn w:val="Normal"/>
    <w:link w:val="TextodegloboCar"/>
    <w:uiPriority w:val="99"/>
    <w:semiHidden/>
    <w:unhideWhenUsed/>
    <w:rsid w:val="005F78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781A"/>
    <w:rPr>
      <w:rFonts w:ascii="Tahoma" w:hAnsi="Tahoma" w:cs="Tahoma"/>
      <w:sz w:val="16"/>
      <w:szCs w:val="16"/>
    </w:rPr>
  </w:style>
  <w:style w:type="paragraph" w:styleId="Sinespaciado">
    <w:name w:val="No Spacing"/>
    <w:uiPriority w:val="1"/>
    <w:qFormat/>
    <w:rsid w:val="005F781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947"/>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F781A"/>
    <w:rPr>
      <w:color w:val="0000FF" w:themeColor="hyperlink"/>
      <w:u w:val="single"/>
    </w:rPr>
  </w:style>
  <w:style w:type="paragraph" w:styleId="Textodeglobo">
    <w:name w:val="Balloon Text"/>
    <w:basedOn w:val="Normal"/>
    <w:link w:val="TextodegloboCar"/>
    <w:uiPriority w:val="99"/>
    <w:semiHidden/>
    <w:unhideWhenUsed/>
    <w:rsid w:val="005F78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781A"/>
    <w:rPr>
      <w:rFonts w:ascii="Tahoma" w:hAnsi="Tahoma" w:cs="Tahoma"/>
      <w:sz w:val="16"/>
      <w:szCs w:val="16"/>
    </w:rPr>
  </w:style>
  <w:style w:type="paragraph" w:styleId="Sinespaciado">
    <w:name w:val="No Spacing"/>
    <w:uiPriority w:val="1"/>
    <w:qFormat/>
    <w:rsid w:val="005F78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247880">
      <w:bodyDiv w:val="1"/>
      <w:marLeft w:val="0"/>
      <w:marRight w:val="0"/>
      <w:marTop w:val="0"/>
      <w:marBottom w:val="0"/>
      <w:divBdr>
        <w:top w:val="none" w:sz="0" w:space="0" w:color="auto"/>
        <w:left w:val="none" w:sz="0" w:space="0" w:color="auto"/>
        <w:bottom w:val="none" w:sz="0" w:space="0" w:color="auto"/>
        <w:right w:val="none" w:sz="0" w:space="0" w:color="auto"/>
      </w:divBdr>
      <w:divsChild>
        <w:div w:id="1017848901">
          <w:marLeft w:val="0"/>
          <w:marRight w:val="0"/>
          <w:marTop w:val="240"/>
          <w:marBottom w:val="0"/>
          <w:divBdr>
            <w:top w:val="none" w:sz="0" w:space="0" w:color="auto"/>
            <w:left w:val="none" w:sz="0" w:space="0" w:color="auto"/>
            <w:bottom w:val="none" w:sz="0" w:space="0" w:color="auto"/>
            <w:right w:val="none" w:sz="0" w:space="0" w:color="auto"/>
          </w:divBdr>
        </w:div>
        <w:div w:id="456531273">
          <w:marLeft w:val="0"/>
          <w:marRight w:val="0"/>
          <w:marTop w:val="0"/>
          <w:marBottom w:val="0"/>
          <w:divBdr>
            <w:top w:val="none" w:sz="0" w:space="0" w:color="auto"/>
            <w:left w:val="none" w:sz="0" w:space="0" w:color="auto"/>
            <w:bottom w:val="none" w:sz="0" w:space="0" w:color="auto"/>
            <w:right w:val="none" w:sz="0" w:space="0" w:color="auto"/>
          </w:divBdr>
          <w:divsChild>
            <w:div w:id="960647925">
              <w:marLeft w:val="0"/>
              <w:marRight w:val="0"/>
              <w:marTop w:val="120"/>
              <w:marBottom w:val="0"/>
              <w:divBdr>
                <w:top w:val="none" w:sz="0" w:space="0" w:color="auto"/>
                <w:left w:val="none" w:sz="0" w:space="0" w:color="auto"/>
                <w:bottom w:val="single" w:sz="6" w:space="3" w:color="DBDBDB"/>
                <w:right w:val="none" w:sz="0" w:space="0" w:color="auto"/>
              </w:divBdr>
              <w:divsChild>
                <w:div w:id="556598420">
                  <w:marLeft w:val="0"/>
                  <w:marRight w:val="0"/>
                  <w:marTop w:val="0"/>
                  <w:marBottom w:val="0"/>
                  <w:divBdr>
                    <w:top w:val="none" w:sz="0" w:space="0" w:color="auto"/>
                    <w:left w:val="none" w:sz="0" w:space="0" w:color="auto"/>
                    <w:bottom w:val="none" w:sz="0" w:space="0" w:color="auto"/>
                    <w:right w:val="none" w:sz="0" w:space="0" w:color="auto"/>
                  </w:divBdr>
                  <w:divsChild>
                    <w:div w:id="251866066">
                      <w:marLeft w:val="-150"/>
                      <w:marRight w:val="0"/>
                      <w:marTop w:val="0"/>
                      <w:marBottom w:val="0"/>
                      <w:divBdr>
                        <w:top w:val="none" w:sz="0" w:space="0" w:color="auto"/>
                        <w:left w:val="none" w:sz="0" w:space="0" w:color="auto"/>
                        <w:bottom w:val="none" w:sz="0" w:space="0" w:color="auto"/>
                        <w:right w:val="none" w:sz="0" w:space="0" w:color="auto"/>
                      </w:divBdr>
                    </w:div>
                    <w:div w:id="135988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93791">
          <w:marLeft w:val="0"/>
          <w:marRight w:val="806"/>
          <w:marTop w:val="0"/>
          <w:marBottom w:val="0"/>
          <w:divBdr>
            <w:top w:val="none" w:sz="0" w:space="0" w:color="auto"/>
            <w:left w:val="none" w:sz="0" w:space="0" w:color="auto"/>
            <w:bottom w:val="none" w:sz="0" w:space="0" w:color="auto"/>
            <w:right w:val="none" w:sz="0" w:space="0" w:color="auto"/>
          </w:divBdr>
          <w:divsChild>
            <w:div w:id="768697977">
              <w:marLeft w:val="0"/>
              <w:marRight w:val="0"/>
              <w:marTop w:val="240"/>
              <w:marBottom w:val="240"/>
              <w:divBdr>
                <w:top w:val="none" w:sz="0" w:space="0" w:color="auto"/>
                <w:left w:val="none" w:sz="0" w:space="0" w:color="auto"/>
                <w:bottom w:val="none" w:sz="0" w:space="0" w:color="auto"/>
                <w:right w:val="none" w:sz="0" w:space="0" w:color="auto"/>
              </w:divBdr>
              <w:divsChild>
                <w:div w:id="1429423457">
                  <w:marLeft w:val="0"/>
                  <w:marRight w:val="0"/>
                  <w:marTop w:val="0"/>
                  <w:marBottom w:val="0"/>
                  <w:divBdr>
                    <w:top w:val="none" w:sz="0" w:space="0" w:color="auto"/>
                    <w:left w:val="none" w:sz="0" w:space="0" w:color="auto"/>
                    <w:bottom w:val="none" w:sz="0" w:space="0" w:color="auto"/>
                    <w:right w:val="none" w:sz="0" w:space="0" w:color="auto"/>
                  </w:divBdr>
                  <w:divsChild>
                    <w:div w:id="160512148">
                      <w:marLeft w:val="0"/>
                      <w:marRight w:val="0"/>
                      <w:marTop w:val="0"/>
                      <w:marBottom w:val="0"/>
                      <w:divBdr>
                        <w:top w:val="none" w:sz="0" w:space="0" w:color="auto"/>
                        <w:left w:val="none" w:sz="0" w:space="0" w:color="auto"/>
                        <w:bottom w:val="none" w:sz="0" w:space="0" w:color="auto"/>
                        <w:right w:val="none" w:sz="0" w:space="0" w:color="auto"/>
                      </w:divBdr>
                      <w:divsChild>
                        <w:div w:id="2048751144">
                          <w:marLeft w:val="0"/>
                          <w:marRight w:val="0"/>
                          <w:marTop w:val="0"/>
                          <w:marBottom w:val="0"/>
                          <w:divBdr>
                            <w:top w:val="none" w:sz="0" w:space="0" w:color="auto"/>
                            <w:left w:val="none" w:sz="0" w:space="0" w:color="auto"/>
                            <w:bottom w:val="none" w:sz="0" w:space="0" w:color="auto"/>
                            <w:right w:val="none" w:sz="0" w:space="0" w:color="auto"/>
                          </w:divBdr>
                        </w:div>
                      </w:divsChild>
                    </w:div>
                    <w:div w:id="73566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362450">
              <w:marLeft w:val="0"/>
              <w:marRight w:val="0"/>
              <w:marTop w:val="240"/>
              <w:marBottom w:val="240"/>
              <w:divBdr>
                <w:top w:val="none" w:sz="0" w:space="0" w:color="auto"/>
                <w:left w:val="none" w:sz="0" w:space="0" w:color="auto"/>
                <w:bottom w:val="none" w:sz="0" w:space="0" w:color="auto"/>
                <w:right w:val="none" w:sz="0" w:space="0" w:color="auto"/>
              </w:divBdr>
              <w:divsChild>
                <w:div w:id="106511786">
                  <w:marLeft w:val="0"/>
                  <w:marRight w:val="0"/>
                  <w:marTop w:val="0"/>
                  <w:marBottom w:val="0"/>
                  <w:divBdr>
                    <w:top w:val="none" w:sz="0" w:space="0" w:color="auto"/>
                    <w:left w:val="none" w:sz="0" w:space="0" w:color="auto"/>
                    <w:bottom w:val="none" w:sz="0" w:space="0" w:color="auto"/>
                    <w:right w:val="none" w:sz="0" w:space="0" w:color="auto"/>
                  </w:divBdr>
                  <w:divsChild>
                    <w:div w:id="2062291276">
                      <w:marLeft w:val="0"/>
                      <w:marRight w:val="0"/>
                      <w:marTop w:val="0"/>
                      <w:marBottom w:val="0"/>
                      <w:divBdr>
                        <w:top w:val="none" w:sz="0" w:space="0" w:color="auto"/>
                        <w:left w:val="none" w:sz="0" w:space="0" w:color="auto"/>
                        <w:bottom w:val="none" w:sz="0" w:space="0" w:color="auto"/>
                        <w:right w:val="none" w:sz="0" w:space="0" w:color="auto"/>
                      </w:divBdr>
                      <w:divsChild>
                        <w:div w:id="1325860307">
                          <w:marLeft w:val="0"/>
                          <w:marRight w:val="0"/>
                          <w:marTop w:val="0"/>
                          <w:marBottom w:val="0"/>
                          <w:divBdr>
                            <w:top w:val="none" w:sz="0" w:space="0" w:color="auto"/>
                            <w:left w:val="none" w:sz="0" w:space="0" w:color="auto"/>
                            <w:bottom w:val="none" w:sz="0" w:space="0" w:color="auto"/>
                            <w:right w:val="none" w:sz="0" w:space="0" w:color="auto"/>
                          </w:divBdr>
                        </w:div>
                        <w:div w:id="773286012">
                          <w:marLeft w:val="0"/>
                          <w:marRight w:val="0"/>
                          <w:marTop w:val="120"/>
                          <w:marBottom w:val="0"/>
                          <w:divBdr>
                            <w:top w:val="none" w:sz="0" w:space="0" w:color="auto"/>
                            <w:left w:val="none" w:sz="0" w:space="0" w:color="auto"/>
                            <w:bottom w:val="none" w:sz="0" w:space="0" w:color="auto"/>
                            <w:right w:val="none" w:sz="0" w:space="0" w:color="auto"/>
                          </w:divBdr>
                        </w:div>
                      </w:divsChild>
                    </w:div>
                    <w:div w:id="52070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33363">
      <w:bodyDiv w:val="1"/>
      <w:marLeft w:val="0"/>
      <w:marRight w:val="0"/>
      <w:marTop w:val="0"/>
      <w:marBottom w:val="0"/>
      <w:divBdr>
        <w:top w:val="none" w:sz="0" w:space="0" w:color="auto"/>
        <w:left w:val="none" w:sz="0" w:space="0" w:color="auto"/>
        <w:bottom w:val="none" w:sz="0" w:space="0" w:color="auto"/>
        <w:right w:val="none" w:sz="0" w:space="0" w:color="auto"/>
      </w:divBdr>
      <w:divsChild>
        <w:div w:id="536236005">
          <w:marLeft w:val="0"/>
          <w:marRight w:val="0"/>
          <w:marTop w:val="0"/>
          <w:marBottom w:val="0"/>
          <w:divBdr>
            <w:top w:val="none" w:sz="0" w:space="0" w:color="auto"/>
            <w:left w:val="none" w:sz="0" w:space="0" w:color="auto"/>
            <w:bottom w:val="none" w:sz="0" w:space="0" w:color="auto"/>
            <w:right w:val="none" w:sz="0" w:space="0" w:color="auto"/>
          </w:divBdr>
        </w:div>
        <w:div w:id="102328713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1115</Words>
  <Characters>6135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ARLANDY MENDOZA</dc:creator>
  <cp:lastModifiedBy>ARLANDY MENDOZA</cp:lastModifiedBy>
  <cp:revision>1</cp:revision>
  <dcterms:created xsi:type="dcterms:W3CDTF">2017-08-23T00:36:00Z</dcterms:created>
  <dcterms:modified xsi:type="dcterms:W3CDTF">2017-08-23T01:00:00Z</dcterms:modified>
</cp:coreProperties>
</file>